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B7326" w14:textId="4F71B76F" w:rsidR="00CA180F" w:rsidRPr="002C542E" w:rsidRDefault="00C34100" w:rsidP="00CA180F">
      <w:pPr>
        <w:pStyle w:val="3GPPHeader"/>
        <w:spacing w:after="60"/>
        <w:rPr>
          <w:rFonts w:cs="Arial"/>
          <w:sz w:val="32"/>
          <w:szCs w:val="32"/>
        </w:rPr>
      </w:pPr>
      <w:r w:rsidRPr="002C542E">
        <w:rPr>
          <w:rFonts w:cs="Arial"/>
        </w:rPr>
        <w:t>3GPP RAN WG2</w:t>
      </w:r>
      <w:r w:rsidR="00003590" w:rsidRPr="002C542E">
        <w:rPr>
          <w:rFonts w:cs="Arial"/>
        </w:rPr>
        <w:t xml:space="preserve"> </w:t>
      </w:r>
      <w:r w:rsidR="005E5F4F" w:rsidRPr="002C542E">
        <w:rPr>
          <w:rFonts w:cs="Arial"/>
        </w:rPr>
        <w:t>Meeting #</w:t>
      </w:r>
      <w:r w:rsidR="002B3AEE" w:rsidRPr="002C542E">
        <w:rPr>
          <w:rFonts w:cs="Arial"/>
        </w:rPr>
        <w:t>1</w:t>
      </w:r>
      <w:r w:rsidR="006572B8">
        <w:rPr>
          <w:rFonts w:cs="Arial"/>
        </w:rPr>
        <w:t>2</w:t>
      </w:r>
      <w:r w:rsidR="004223B9">
        <w:rPr>
          <w:rFonts w:cs="Arial"/>
        </w:rPr>
        <w:t>1</w:t>
      </w:r>
      <w:r w:rsidR="00E74804">
        <w:rPr>
          <w:rFonts w:cs="Arial"/>
        </w:rPr>
        <w:t>bis-e</w:t>
      </w:r>
      <w:r w:rsidR="00CA180F" w:rsidRPr="002C542E">
        <w:rPr>
          <w:rFonts w:cs="Arial" w:hint="eastAsia"/>
          <w:lang w:eastAsia="ja-JP"/>
        </w:rPr>
        <w:tab/>
      </w:r>
      <w:r w:rsidR="00AE5BAC" w:rsidRPr="00AE5BAC">
        <w:rPr>
          <w:rFonts w:cs="Arial"/>
        </w:rPr>
        <w:t>R2-</w:t>
      </w:r>
      <w:r w:rsidR="002A1CCF" w:rsidRPr="00AE5BAC">
        <w:rPr>
          <w:rFonts w:cs="Arial"/>
        </w:rPr>
        <w:t>2</w:t>
      </w:r>
      <w:r w:rsidR="002A1CCF">
        <w:rPr>
          <w:rFonts w:cs="Arial"/>
        </w:rPr>
        <w:t>3</w:t>
      </w:r>
      <w:r w:rsidR="009A3549">
        <w:rPr>
          <w:rFonts w:cs="Arial"/>
        </w:rPr>
        <w:t>03993</w:t>
      </w:r>
    </w:p>
    <w:p w14:paraId="5FFD3DF6" w14:textId="3711C5D0" w:rsidR="001E75C0" w:rsidRDefault="00E74804" w:rsidP="00012845">
      <w:pPr>
        <w:pStyle w:val="CRCoverPage"/>
        <w:spacing w:after="180"/>
        <w:outlineLvl w:val="0"/>
        <w:rPr>
          <w:b/>
          <w:noProof/>
          <w:sz w:val="24"/>
        </w:rPr>
      </w:pPr>
      <w:r>
        <w:rPr>
          <w:b/>
          <w:noProof/>
          <w:sz w:val="24"/>
        </w:rPr>
        <w:t>e-meeting</w:t>
      </w:r>
      <w:r w:rsidR="001E75C0" w:rsidRPr="00034C9F">
        <w:rPr>
          <w:b/>
          <w:noProof/>
          <w:sz w:val="24"/>
        </w:rPr>
        <w:t xml:space="preserve">, </w:t>
      </w:r>
      <w:bookmarkStart w:id="0" w:name="_Hlk114905179"/>
      <w:r>
        <w:rPr>
          <w:b/>
          <w:noProof/>
          <w:sz w:val="24"/>
        </w:rPr>
        <w:t>Apr</w:t>
      </w:r>
      <w:r w:rsidR="00977294" w:rsidRPr="00977294">
        <w:rPr>
          <w:b/>
          <w:noProof/>
          <w:sz w:val="24"/>
        </w:rPr>
        <w:t xml:space="preserve"> </w:t>
      </w:r>
      <w:r w:rsidR="00A6088D">
        <w:rPr>
          <w:b/>
          <w:noProof/>
          <w:sz w:val="24"/>
        </w:rPr>
        <w:t>17</w:t>
      </w:r>
      <w:r w:rsidR="004223B9" w:rsidRPr="004223B9">
        <w:rPr>
          <w:b/>
          <w:noProof/>
          <w:sz w:val="24"/>
          <w:vertAlign w:val="superscript"/>
        </w:rPr>
        <w:t>th</w:t>
      </w:r>
      <w:r w:rsidR="00977294" w:rsidRPr="00977294">
        <w:rPr>
          <w:b/>
          <w:noProof/>
          <w:sz w:val="24"/>
        </w:rPr>
        <w:t xml:space="preserve"> –</w:t>
      </w:r>
      <w:r w:rsidR="00A6088D">
        <w:rPr>
          <w:b/>
          <w:noProof/>
          <w:sz w:val="24"/>
        </w:rPr>
        <w:t xml:space="preserve"> 2</w:t>
      </w:r>
      <w:r w:rsidR="00581D0E">
        <w:rPr>
          <w:b/>
          <w:noProof/>
          <w:sz w:val="24"/>
        </w:rPr>
        <w:t>6</w:t>
      </w:r>
      <w:r w:rsidR="00581D0E" w:rsidRPr="00581D0E">
        <w:rPr>
          <w:b/>
          <w:noProof/>
          <w:sz w:val="24"/>
          <w:vertAlign w:val="superscript"/>
        </w:rPr>
        <w:t>th</w:t>
      </w:r>
      <w:r w:rsidR="00977294" w:rsidRPr="00977294">
        <w:rPr>
          <w:b/>
          <w:noProof/>
          <w:sz w:val="24"/>
        </w:rPr>
        <w:t>, 202</w:t>
      </w:r>
      <w:bookmarkEnd w:id="0"/>
      <w:r w:rsidR="004223B9">
        <w:rPr>
          <w:b/>
          <w:noProof/>
          <w:sz w:val="24"/>
        </w:rPr>
        <w:t>3</w:t>
      </w:r>
    </w:p>
    <w:p w14:paraId="113EF94F" w14:textId="52E35AAB" w:rsidR="00CA180F" w:rsidRPr="00585D02" w:rsidRDefault="00CA180F" w:rsidP="00CA180F">
      <w:pPr>
        <w:pStyle w:val="3GPPHeader"/>
        <w:rPr>
          <w:rFonts w:cs="Arial"/>
          <w:sz w:val="22"/>
          <w:szCs w:val="22"/>
          <w:lang w:val="en-US"/>
        </w:rPr>
      </w:pPr>
      <w:r w:rsidRPr="00585D02">
        <w:rPr>
          <w:rFonts w:cs="Arial"/>
          <w:sz w:val="22"/>
          <w:szCs w:val="22"/>
          <w:lang w:val="en-US"/>
        </w:rPr>
        <w:t>Agenda Item:</w:t>
      </w:r>
      <w:r w:rsidRPr="00585D02">
        <w:rPr>
          <w:rFonts w:cs="Arial"/>
          <w:sz w:val="22"/>
          <w:szCs w:val="22"/>
          <w:lang w:val="en-US"/>
        </w:rPr>
        <w:tab/>
      </w:r>
      <w:r w:rsidR="00A6088D">
        <w:rPr>
          <w:rFonts w:cs="Arial"/>
          <w:sz w:val="22"/>
          <w:szCs w:val="22"/>
          <w:lang w:val="en-US"/>
        </w:rPr>
        <w:t>7</w:t>
      </w:r>
      <w:r w:rsidR="001B21A1">
        <w:rPr>
          <w:rFonts w:cs="Arial"/>
          <w:sz w:val="22"/>
          <w:szCs w:val="22"/>
          <w:lang w:val="en-US"/>
        </w:rPr>
        <w:t>.2.</w:t>
      </w:r>
      <w:r w:rsidR="004223B9">
        <w:rPr>
          <w:rFonts w:cs="Arial"/>
          <w:sz w:val="22"/>
          <w:szCs w:val="22"/>
          <w:lang w:val="en-US"/>
        </w:rPr>
        <w:t>2</w:t>
      </w:r>
    </w:p>
    <w:p w14:paraId="37EF179A" w14:textId="77777777" w:rsidR="00CA180F" w:rsidRPr="00585D02" w:rsidRDefault="00CA180F" w:rsidP="00CA180F">
      <w:pPr>
        <w:pStyle w:val="3GPPHeader"/>
        <w:rPr>
          <w:rFonts w:cs="Arial"/>
          <w:sz w:val="22"/>
          <w:szCs w:val="22"/>
          <w:lang w:val="en-US"/>
        </w:rPr>
      </w:pPr>
      <w:r w:rsidRPr="00585D02">
        <w:rPr>
          <w:rFonts w:cs="Arial"/>
          <w:sz w:val="22"/>
          <w:szCs w:val="22"/>
          <w:lang w:val="en-US"/>
        </w:rPr>
        <w:t>Source:</w:t>
      </w:r>
      <w:r w:rsidRPr="00585D02">
        <w:rPr>
          <w:rFonts w:cs="Arial"/>
          <w:sz w:val="22"/>
          <w:szCs w:val="22"/>
          <w:lang w:val="en-US"/>
        </w:rPr>
        <w:tab/>
        <w:t xml:space="preserve">InterDigital </w:t>
      </w:r>
      <w:r w:rsidR="00D17CAF" w:rsidRPr="00585D02">
        <w:rPr>
          <w:rFonts w:cs="Arial"/>
          <w:sz w:val="22"/>
          <w:szCs w:val="22"/>
          <w:lang w:val="en-US"/>
        </w:rPr>
        <w:t>Inc.</w:t>
      </w:r>
    </w:p>
    <w:p w14:paraId="6A6948DB" w14:textId="771A24D7" w:rsidR="00CA180F" w:rsidRPr="002C542E" w:rsidRDefault="00CA180F" w:rsidP="00CA180F">
      <w:pPr>
        <w:pStyle w:val="3GPPHeader"/>
        <w:jc w:val="left"/>
        <w:rPr>
          <w:rFonts w:cs="Arial"/>
          <w:color w:val="000000"/>
          <w:sz w:val="22"/>
          <w:szCs w:val="22"/>
        </w:rPr>
      </w:pPr>
      <w:r w:rsidRPr="002C542E">
        <w:rPr>
          <w:rFonts w:cs="Arial"/>
          <w:sz w:val="22"/>
          <w:szCs w:val="22"/>
        </w:rPr>
        <w:t>Title:</w:t>
      </w:r>
      <w:r w:rsidRPr="002C542E">
        <w:rPr>
          <w:rFonts w:cs="Arial"/>
          <w:sz w:val="22"/>
          <w:szCs w:val="22"/>
        </w:rPr>
        <w:tab/>
      </w:r>
      <w:r w:rsidR="00B32653" w:rsidRPr="00123AE1">
        <w:rPr>
          <w:rFonts w:cs="Arial"/>
          <w:sz w:val="22"/>
          <w:szCs w:val="22"/>
        </w:rPr>
        <w:t>Discussion</w:t>
      </w:r>
      <w:r w:rsidR="00A6088D">
        <w:rPr>
          <w:rFonts w:cs="Arial"/>
          <w:sz w:val="22"/>
          <w:szCs w:val="22"/>
        </w:rPr>
        <w:t>s</w:t>
      </w:r>
      <w:r w:rsidR="00B32653" w:rsidRPr="00123AE1">
        <w:rPr>
          <w:rFonts w:cs="Arial"/>
          <w:sz w:val="22"/>
          <w:szCs w:val="22"/>
        </w:rPr>
        <w:t xml:space="preserve"> on</w:t>
      </w:r>
      <w:r w:rsidR="00A44CCC" w:rsidRPr="00123AE1">
        <w:rPr>
          <w:rFonts w:cs="Arial"/>
          <w:sz w:val="22"/>
          <w:szCs w:val="22"/>
        </w:rPr>
        <w:t xml:space="preserve"> </w:t>
      </w:r>
      <w:r w:rsidR="004223B9">
        <w:rPr>
          <w:rFonts w:cs="Arial"/>
          <w:sz w:val="22"/>
          <w:szCs w:val="22"/>
        </w:rPr>
        <w:t>Sidelink positioning</w:t>
      </w:r>
    </w:p>
    <w:p w14:paraId="641CF88F" w14:textId="77777777" w:rsidR="00CA180F" w:rsidRPr="002C542E" w:rsidRDefault="00CA180F" w:rsidP="00CA180F">
      <w:pPr>
        <w:pStyle w:val="3GPPHeader"/>
        <w:rPr>
          <w:rFonts w:cs="Arial"/>
          <w:sz w:val="22"/>
          <w:szCs w:val="22"/>
        </w:rPr>
      </w:pPr>
      <w:r w:rsidRPr="002C542E">
        <w:rPr>
          <w:rFonts w:cs="Arial"/>
          <w:sz w:val="22"/>
          <w:szCs w:val="22"/>
        </w:rPr>
        <w:t>Document for:</w:t>
      </w:r>
      <w:r w:rsidRPr="002C542E">
        <w:rPr>
          <w:rFonts w:cs="Arial"/>
          <w:sz w:val="22"/>
          <w:szCs w:val="22"/>
        </w:rPr>
        <w:tab/>
        <w:t>Discussion</w:t>
      </w:r>
    </w:p>
    <w:p w14:paraId="46788195" w14:textId="77777777" w:rsidR="009E7B59" w:rsidRDefault="00BD4462" w:rsidP="00752C1F">
      <w:pPr>
        <w:pStyle w:val="Heading1"/>
      </w:pPr>
      <w:r>
        <w:t>1</w:t>
      </w:r>
      <w:r w:rsidR="00914D78">
        <w:t>.</w:t>
      </w:r>
      <w:r>
        <w:t xml:space="preserve"> </w:t>
      </w:r>
      <w:r w:rsidRPr="00CE0424">
        <w:t>Introduction</w:t>
      </w:r>
    </w:p>
    <w:p w14:paraId="180FFFBB" w14:textId="328D50F9" w:rsidR="00147108" w:rsidRDefault="007A38DA" w:rsidP="002E605C">
      <w:pPr>
        <w:spacing w:before="120" w:after="0"/>
      </w:pPr>
      <w:r>
        <w:t xml:space="preserve">This contribution discusses </w:t>
      </w:r>
      <w:r w:rsidR="002D3372">
        <w:t>sidelink positioning open issues.</w:t>
      </w:r>
    </w:p>
    <w:p w14:paraId="38D2712A" w14:textId="77777777" w:rsidR="00377DD9" w:rsidRDefault="00123AE1" w:rsidP="00377DD9">
      <w:pPr>
        <w:pStyle w:val="Heading1"/>
      </w:pPr>
      <w:r w:rsidRPr="0057386B">
        <w:t>2.</w:t>
      </w:r>
      <w:r w:rsidR="00804599">
        <w:t xml:space="preserve"> </w:t>
      </w:r>
      <w:r w:rsidR="00634EAB">
        <w:t xml:space="preserve">Discussion </w:t>
      </w:r>
      <w:r w:rsidR="00C75E12" w:rsidRPr="00C75E12">
        <w:t xml:space="preserve"> </w:t>
      </w:r>
    </w:p>
    <w:p w14:paraId="7C4C35FD" w14:textId="2B74E09D" w:rsidR="00C86C6F" w:rsidRPr="005E6784" w:rsidRDefault="00036EBA" w:rsidP="009C3E8B">
      <w:pPr>
        <w:pStyle w:val="Heading2"/>
        <w:tabs>
          <w:tab w:val="left" w:pos="360"/>
        </w:tabs>
        <w:spacing w:before="120" w:after="120"/>
        <w:ind w:left="576" w:hanging="576"/>
        <w:rPr>
          <w:rFonts w:ascii="Times New Roman" w:eastAsia="SimSun" w:hAnsi="Times New Roman" w:cs="Times New Roman"/>
          <w:lang w:val="en-US" w:eastAsia="ja-JP"/>
        </w:rPr>
      </w:pPr>
      <w:r>
        <w:rPr>
          <w:rFonts w:ascii="Times New Roman" w:eastAsia="SimSun" w:hAnsi="Times New Roman" w:cs="Times New Roman"/>
        </w:rPr>
        <w:t>2</w:t>
      </w:r>
      <w:r w:rsidR="009C3E8B" w:rsidRPr="00036EBA">
        <w:rPr>
          <w:rFonts w:ascii="Times New Roman" w:eastAsia="SimSun" w:hAnsi="Times New Roman" w:cs="Times New Roman"/>
        </w:rPr>
        <w:t>.</w:t>
      </w:r>
      <w:r w:rsidR="008E7A8C">
        <w:rPr>
          <w:rFonts w:ascii="Times New Roman" w:eastAsia="SimSun" w:hAnsi="Times New Roman" w:cs="Times New Roman"/>
        </w:rPr>
        <w:t>1</w:t>
      </w:r>
      <w:r w:rsidR="009C3E8B" w:rsidRPr="00036EBA">
        <w:rPr>
          <w:rFonts w:ascii="Times New Roman" w:eastAsia="SimSun" w:hAnsi="Times New Roman" w:cs="Times New Roman"/>
        </w:rPr>
        <w:t xml:space="preserve"> </w:t>
      </w:r>
      <w:proofErr w:type="spellStart"/>
      <w:r w:rsidR="005E6784">
        <w:rPr>
          <w:rFonts w:ascii="Times New Roman" w:eastAsia="SimSun" w:hAnsi="Times New Roman" w:cs="Times New Roman"/>
          <w:lang w:val="en-US" w:eastAsia="ja-JP"/>
        </w:rPr>
        <w:t>S</w:t>
      </w:r>
      <w:r w:rsidR="003E0E86">
        <w:rPr>
          <w:rFonts w:ascii="Times New Roman" w:eastAsia="SimSun" w:hAnsi="Times New Roman" w:cs="Times New Roman"/>
          <w:lang w:val="en-US" w:eastAsia="ja-JP"/>
        </w:rPr>
        <w:t>ignalling</w:t>
      </w:r>
      <w:proofErr w:type="spellEnd"/>
      <w:r w:rsidR="003E0E86">
        <w:rPr>
          <w:rFonts w:ascii="Times New Roman" w:eastAsia="SimSun" w:hAnsi="Times New Roman" w:cs="Times New Roman"/>
          <w:lang w:val="en-US" w:eastAsia="ja-JP"/>
        </w:rPr>
        <w:t xml:space="preserve"> between UE and LMF</w:t>
      </w:r>
    </w:p>
    <w:p w14:paraId="619CF721" w14:textId="4E1AA76C" w:rsidR="008B6487" w:rsidRDefault="008B6487" w:rsidP="004223B9">
      <w:r>
        <w:t>In RAN2#119bis-e meeting, RAN2 made the following agreement.</w:t>
      </w:r>
    </w:p>
    <w:p w14:paraId="09A170FD" w14:textId="77777777" w:rsidR="008B6487" w:rsidRDefault="008B6487" w:rsidP="008B6487">
      <w:pPr>
        <w:pStyle w:val="Doc-text2"/>
        <w:pBdr>
          <w:top w:val="single" w:sz="4" w:space="1" w:color="auto"/>
          <w:left w:val="single" w:sz="4" w:space="4" w:color="auto"/>
          <w:bottom w:val="single" w:sz="4" w:space="1" w:color="auto"/>
          <w:right w:val="single" w:sz="4" w:space="4" w:color="auto"/>
        </w:pBdr>
      </w:pPr>
      <w:r>
        <w:t>Agreement:</w:t>
      </w:r>
    </w:p>
    <w:p w14:paraId="11785B8D" w14:textId="77777777" w:rsidR="008B6487" w:rsidRDefault="008B6487" w:rsidP="008B6487">
      <w:pPr>
        <w:pStyle w:val="Doc-text2"/>
        <w:pBdr>
          <w:top w:val="single" w:sz="4" w:space="1" w:color="auto"/>
          <w:left w:val="single" w:sz="4" w:space="4" w:color="auto"/>
          <w:bottom w:val="single" w:sz="4" w:space="1" w:color="auto"/>
          <w:right w:val="single" w:sz="4" w:space="4" w:color="auto"/>
        </w:pBdr>
      </w:pPr>
      <w:r>
        <w:t>Protocol options between UE and LMF for hybrid PC5+Uu positioning and PC5-only positioning in-coverage are studied and RAN2 will down-select during normative work.</w:t>
      </w:r>
    </w:p>
    <w:p w14:paraId="515CE832" w14:textId="77777777" w:rsidR="008B6487" w:rsidRDefault="008B6487" w:rsidP="008B6487">
      <w:pPr>
        <w:pStyle w:val="Doc-text2"/>
        <w:pBdr>
          <w:top w:val="single" w:sz="4" w:space="1" w:color="auto"/>
          <w:left w:val="single" w:sz="4" w:space="4" w:color="auto"/>
          <w:bottom w:val="single" w:sz="4" w:space="1" w:color="auto"/>
          <w:right w:val="single" w:sz="4" w:space="4" w:color="auto"/>
        </w:pBdr>
      </w:pPr>
      <w:r>
        <w:t>1.</w:t>
      </w:r>
      <w:r>
        <w:tab/>
        <w:t xml:space="preserve">Extension of LPP, whereby new </w:t>
      </w:r>
      <w:proofErr w:type="spellStart"/>
      <w:r>
        <w:t>signaling</w:t>
      </w:r>
      <w:proofErr w:type="spellEnd"/>
      <w:r>
        <w:t xml:space="preserve"> shall be defined to support hybrid </w:t>
      </w:r>
      <w:proofErr w:type="spellStart"/>
      <w:r>
        <w:t>Uu</w:t>
      </w:r>
      <w:proofErr w:type="spellEnd"/>
      <w:r>
        <w:t xml:space="preserve"> and PC5 based positioning, i.e. extend the existing LPP to support sidelink based positioning between UE and LMF</w:t>
      </w:r>
    </w:p>
    <w:p w14:paraId="744493F0" w14:textId="77777777" w:rsidR="008B6487" w:rsidRDefault="008B6487" w:rsidP="008B6487">
      <w:pPr>
        <w:pStyle w:val="Doc-text2"/>
        <w:pBdr>
          <w:top w:val="single" w:sz="4" w:space="1" w:color="auto"/>
          <w:left w:val="single" w:sz="4" w:space="4" w:color="auto"/>
          <w:bottom w:val="single" w:sz="4" w:space="1" w:color="auto"/>
          <w:right w:val="single" w:sz="4" w:space="4" w:color="auto"/>
        </w:pBdr>
      </w:pPr>
      <w:r>
        <w:t>2.</w:t>
      </w:r>
      <w:r>
        <w:tab/>
        <w:t xml:space="preserve">Enhancement of LPP whereby SLPP/RSPP </w:t>
      </w:r>
      <w:proofErr w:type="spellStart"/>
      <w:r>
        <w:t>signaling</w:t>
      </w:r>
      <w:proofErr w:type="spellEnd"/>
      <w:r>
        <w:t xml:space="preserve"> can be transported within LPP transparently, i.e. use the newly defined SLPP/RSPP to support sidelink based positioning and use the existing LPP to support </w:t>
      </w:r>
      <w:proofErr w:type="spellStart"/>
      <w:r>
        <w:t>Uu</w:t>
      </w:r>
      <w:proofErr w:type="spellEnd"/>
      <w:r>
        <w:t xml:space="preserve"> based positioning; and the SLPP/RSPP is carried as a container in LPP</w:t>
      </w:r>
    </w:p>
    <w:p w14:paraId="05EC4CDC" w14:textId="77777777" w:rsidR="008B6487" w:rsidRDefault="008B6487" w:rsidP="008B6487">
      <w:pPr>
        <w:pStyle w:val="Doc-text2"/>
        <w:pBdr>
          <w:top w:val="single" w:sz="4" w:space="1" w:color="auto"/>
          <w:left w:val="single" w:sz="4" w:space="4" w:color="auto"/>
          <w:bottom w:val="single" w:sz="4" w:space="1" w:color="auto"/>
          <w:right w:val="single" w:sz="4" w:space="4" w:color="auto"/>
        </w:pBdr>
      </w:pPr>
      <w:r>
        <w:t>3.</w:t>
      </w:r>
      <w:r>
        <w:tab/>
        <w:t>Use of SLPP/RSPP between the UE and the LMF</w:t>
      </w:r>
    </w:p>
    <w:p w14:paraId="60070D98" w14:textId="77777777" w:rsidR="008B6487" w:rsidRDefault="008B6487" w:rsidP="004223B9"/>
    <w:p w14:paraId="5100DDE7" w14:textId="25A0D27A" w:rsidR="008B6487" w:rsidRDefault="00A60E23" w:rsidP="004223B9">
      <w:pPr>
        <w:rPr>
          <w:lang w:val="en-US" w:eastAsia="ja-JP"/>
        </w:rPr>
      </w:pPr>
      <w:r>
        <w:rPr>
          <w:lang w:val="en-US" w:eastAsia="ja-JP"/>
        </w:rPr>
        <w:t xml:space="preserve">In RAN2#121 </w:t>
      </w:r>
      <w:proofErr w:type="gramStart"/>
      <w:r>
        <w:rPr>
          <w:lang w:val="en-US" w:eastAsia="ja-JP"/>
        </w:rPr>
        <w:t>Athens</w:t>
      </w:r>
      <w:proofErr w:type="gramEnd"/>
      <w:r>
        <w:rPr>
          <w:lang w:val="en-US" w:eastAsia="ja-JP"/>
        </w:rPr>
        <w:t xml:space="preserve"> meeting, one company claimed that </w:t>
      </w:r>
      <w:r w:rsidR="00520474">
        <w:rPr>
          <w:lang w:val="en-US" w:eastAsia="ja-JP"/>
        </w:rPr>
        <w:t>PC-5 only</w:t>
      </w:r>
      <w:r>
        <w:rPr>
          <w:lang w:val="en-US" w:eastAsia="ja-JP"/>
        </w:rPr>
        <w:t xml:space="preserve"> UE</w:t>
      </w:r>
      <w:r w:rsidR="00BE4DEF">
        <w:rPr>
          <w:lang w:val="en-US" w:eastAsia="ja-JP"/>
        </w:rPr>
        <w:t xml:space="preserve"> may take advantage of option 3) because the UE doesn’t need to support LPP</w:t>
      </w:r>
      <w:r w:rsidR="00460B98">
        <w:rPr>
          <w:lang w:val="en-US" w:eastAsia="ja-JP"/>
        </w:rPr>
        <w:t xml:space="preserve">. </w:t>
      </w:r>
      <w:proofErr w:type="gramStart"/>
      <w:r w:rsidR="00460B98">
        <w:rPr>
          <w:lang w:val="en-US" w:eastAsia="ja-JP"/>
        </w:rPr>
        <w:t>However</w:t>
      </w:r>
      <w:proofErr w:type="gramEnd"/>
      <w:r w:rsidR="00460B98">
        <w:rPr>
          <w:lang w:val="en-US" w:eastAsia="ja-JP"/>
        </w:rPr>
        <w:t xml:space="preserve"> we are not sure that there is such a UE type in the </w:t>
      </w:r>
      <w:r w:rsidR="006C32C7">
        <w:rPr>
          <w:lang w:val="en-US" w:eastAsia="ja-JP"/>
        </w:rPr>
        <w:t>field</w:t>
      </w:r>
      <w:r w:rsidR="00460B98">
        <w:rPr>
          <w:lang w:val="en-US" w:eastAsia="ja-JP"/>
        </w:rPr>
        <w:t xml:space="preserve">. Besides, </w:t>
      </w:r>
      <w:r w:rsidR="00460B98">
        <w:t>f</w:t>
      </w:r>
      <w:r w:rsidR="00194CA8">
        <w:t xml:space="preserve">or the case of hybrid PC5+Uu </w:t>
      </w:r>
      <w:r w:rsidR="00AD426C">
        <w:t xml:space="preserve">positioning, </w:t>
      </w:r>
      <w:r w:rsidR="00791B80">
        <w:rPr>
          <w:lang w:val="en-US" w:eastAsia="ja-JP"/>
        </w:rPr>
        <w:t xml:space="preserve">it’s </w:t>
      </w:r>
      <w:r w:rsidR="005C1651">
        <w:rPr>
          <w:lang w:val="en-US" w:eastAsia="ja-JP"/>
        </w:rPr>
        <w:t xml:space="preserve">natural to reuse the LPP framework for the </w:t>
      </w:r>
      <w:proofErr w:type="spellStart"/>
      <w:r w:rsidR="005C1651">
        <w:rPr>
          <w:lang w:val="en-US" w:eastAsia="ja-JP"/>
        </w:rPr>
        <w:t>Uu</w:t>
      </w:r>
      <w:proofErr w:type="spellEnd"/>
      <w:r w:rsidR="005C1651">
        <w:rPr>
          <w:lang w:val="en-US" w:eastAsia="ja-JP"/>
        </w:rPr>
        <w:t xml:space="preserve"> portion and so </w:t>
      </w:r>
      <w:r w:rsidR="000B045E">
        <w:rPr>
          <w:lang w:val="en-US" w:eastAsia="ja-JP"/>
        </w:rPr>
        <w:t>options 1) or 2) should be prioritized.</w:t>
      </w:r>
    </w:p>
    <w:p w14:paraId="0683125B" w14:textId="4559BBF6" w:rsidR="000B045E" w:rsidRDefault="00C30851" w:rsidP="004223B9">
      <w:pPr>
        <w:rPr>
          <w:lang w:val="en-US" w:eastAsia="ja-JP"/>
        </w:rPr>
      </w:pPr>
      <w:r>
        <w:rPr>
          <w:lang w:val="en-US" w:eastAsia="ja-JP"/>
        </w:rPr>
        <w:t xml:space="preserve">Then, </w:t>
      </w:r>
      <w:r w:rsidR="005A2ECF">
        <w:rPr>
          <w:lang w:val="en-US" w:eastAsia="ja-JP"/>
        </w:rPr>
        <w:t xml:space="preserve">by comparing </w:t>
      </w:r>
      <w:r w:rsidR="00B12419">
        <w:rPr>
          <w:lang w:val="en-US" w:eastAsia="ja-JP"/>
        </w:rPr>
        <w:t xml:space="preserve">between </w:t>
      </w:r>
      <w:r w:rsidR="005A2ECF">
        <w:rPr>
          <w:lang w:val="en-US" w:eastAsia="ja-JP"/>
        </w:rPr>
        <w:t xml:space="preserve">options 1) and 2), option 2) </w:t>
      </w:r>
      <w:r w:rsidR="000A5E1E">
        <w:rPr>
          <w:lang w:val="en-US" w:eastAsia="ja-JP"/>
        </w:rPr>
        <w:t>looks better option because it</w:t>
      </w:r>
      <w:r w:rsidR="005A2ECF">
        <w:rPr>
          <w:lang w:val="en-US" w:eastAsia="ja-JP"/>
        </w:rPr>
        <w:t xml:space="preserve"> ha</w:t>
      </w:r>
      <w:r w:rsidR="000A5E1E">
        <w:rPr>
          <w:lang w:val="en-US" w:eastAsia="ja-JP"/>
        </w:rPr>
        <w:t>s</w:t>
      </w:r>
      <w:r w:rsidR="005A2ECF">
        <w:rPr>
          <w:lang w:val="en-US" w:eastAsia="ja-JP"/>
        </w:rPr>
        <w:t xml:space="preserve"> less spec impact. Therefore, we </w:t>
      </w:r>
      <w:proofErr w:type="gramStart"/>
      <w:r w:rsidR="005A2ECF">
        <w:rPr>
          <w:lang w:val="en-US" w:eastAsia="ja-JP"/>
        </w:rPr>
        <w:t>propose;</w:t>
      </w:r>
      <w:proofErr w:type="gramEnd"/>
    </w:p>
    <w:p w14:paraId="6200B091" w14:textId="31A5B1AE" w:rsidR="004223B9" w:rsidRPr="00BD4D38" w:rsidRDefault="00270B34" w:rsidP="009A0923">
      <w:pPr>
        <w:ind w:left="1350" w:hanging="1350"/>
        <w:rPr>
          <w:bCs/>
        </w:rPr>
      </w:pPr>
      <w:r w:rsidRPr="00E75582">
        <w:rPr>
          <w:b/>
        </w:rPr>
        <w:t>Proposal</w:t>
      </w:r>
      <w:r>
        <w:rPr>
          <w:b/>
        </w:rPr>
        <w:t xml:space="preserve"> 1</w:t>
      </w:r>
      <w:r w:rsidRPr="00E75582">
        <w:rPr>
          <w:b/>
        </w:rPr>
        <w:t xml:space="preserve">: </w:t>
      </w:r>
      <w:r>
        <w:rPr>
          <w:b/>
        </w:rPr>
        <w:tab/>
      </w:r>
      <w:r w:rsidR="005A2ECF">
        <w:rPr>
          <w:bCs/>
        </w:rPr>
        <w:t>For hybrid</w:t>
      </w:r>
      <w:r w:rsidR="008D52D0">
        <w:rPr>
          <w:bCs/>
        </w:rPr>
        <w:t xml:space="preserve"> PC5+Uu positioning, option 2) (i.e. </w:t>
      </w:r>
      <w:r w:rsidR="008D52D0">
        <w:t xml:space="preserve">Enhancement of LPP whereby SLPP/RSPP </w:t>
      </w:r>
      <w:proofErr w:type="spellStart"/>
      <w:r w:rsidR="008D52D0">
        <w:t>signaling</w:t>
      </w:r>
      <w:proofErr w:type="spellEnd"/>
      <w:r w:rsidR="008D52D0">
        <w:t xml:space="preserve"> can be transported within LPP transparently, i.e. use the newly defined SLPP/RSPP to support sidelink based positioning and use the existing LPP to support </w:t>
      </w:r>
      <w:proofErr w:type="spellStart"/>
      <w:r w:rsidR="008D52D0">
        <w:t>Uu</w:t>
      </w:r>
      <w:proofErr w:type="spellEnd"/>
      <w:r w:rsidR="008D52D0">
        <w:t xml:space="preserve"> based positioning; and the SLPP/RSPP is carried as a container in LPP)</w:t>
      </w:r>
      <w:r w:rsidR="009A0923">
        <w:t xml:space="preserve"> is used for the signalling between UE and LMF</w:t>
      </w:r>
      <w:bookmarkStart w:id="1" w:name="_Hlk115381792"/>
    </w:p>
    <w:bookmarkEnd w:id="1"/>
    <w:p w14:paraId="4F828AE2" w14:textId="38DA7324" w:rsidR="00C86C6F" w:rsidRDefault="00036EBA" w:rsidP="009C3E8B">
      <w:pPr>
        <w:pStyle w:val="Heading2"/>
        <w:tabs>
          <w:tab w:val="left" w:pos="360"/>
        </w:tabs>
        <w:spacing w:before="120" w:after="120"/>
        <w:ind w:left="576" w:hanging="576"/>
        <w:rPr>
          <w:rFonts w:ascii="Times New Roman" w:eastAsia="SimSun" w:hAnsi="Times New Roman" w:cs="Times New Roman"/>
        </w:rPr>
      </w:pPr>
      <w:r>
        <w:rPr>
          <w:rFonts w:ascii="Times New Roman" w:eastAsia="SimSun" w:hAnsi="Times New Roman" w:cs="Times New Roman"/>
        </w:rPr>
        <w:t>2</w:t>
      </w:r>
      <w:r w:rsidR="009C3E8B">
        <w:rPr>
          <w:rFonts w:ascii="Times New Roman" w:eastAsia="SimSun" w:hAnsi="Times New Roman" w:cs="Times New Roman"/>
        </w:rPr>
        <w:t>.</w:t>
      </w:r>
      <w:r w:rsidR="008E7A8C">
        <w:rPr>
          <w:rFonts w:ascii="Times New Roman" w:eastAsia="SimSun" w:hAnsi="Times New Roman" w:cs="Times New Roman"/>
        </w:rPr>
        <w:t>2</w:t>
      </w:r>
      <w:r w:rsidR="009C3E8B">
        <w:rPr>
          <w:rFonts w:ascii="Times New Roman" w:eastAsia="SimSun" w:hAnsi="Times New Roman" w:cs="Times New Roman"/>
        </w:rPr>
        <w:t xml:space="preserve"> </w:t>
      </w:r>
      <w:r w:rsidR="00D75212">
        <w:rPr>
          <w:rFonts w:ascii="Times New Roman" w:eastAsia="SimSun" w:hAnsi="Times New Roman" w:cs="Times New Roman"/>
        </w:rPr>
        <w:t>Signalling procedure</w:t>
      </w:r>
    </w:p>
    <w:p w14:paraId="72877BD2" w14:textId="7719F941" w:rsidR="00A60ADD" w:rsidRDefault="00651445" w:rsidP="00A60ADD">
      <w:r>
        <w:t>In RAN2#121-Athens, the following agreement was made for the signalling procedure.</w:t>
      </w:r>
    </w:p>
    <w:p w14:paraId="170C72E4" w14:textId="77777777" w:rsidR="00651445" w:rsidRDefault="00651445" w:rsidP="00651445">
      <w:pPr>
        <w:pStyle w:val="Doc-text2"/>
        <w:pBdr>
          <w:top w:val="single" w:sz="4" w:space="1" w:color="auto"/>
          <w:left w:val="single" w:sz="4" w:space="4" w:color="auto"/>
          <w:bottom w:val="single" w:sz="4" w:space="1" w:color="auto"/>
          <w:right w:val="single" w:sz="4" w:space="4" w:color="auto"/>
        </w:pBdr>
      </w:pPr>
      <w:r>
        <w:t>Agreement:</w:t>
      </w:r>
    </w:p>
    <w:p w14:paraId="53A05989" w14:textId="77777777" w:rsidR="00651445" w:rsidRDefault="00651445" w:rsidP="00651445">
      <w:pPr>
        <w:pStyle w:val="Doc-text2"/>
        <w:pBdr>
          <w:top w:val="single" w:sz="4" w:space="1" w:color="auto"/>
          <w:left w:val="single" w:sz="4" w:space="4" w:color="auto"/>
          <w:bottom w:val="single" w:sz="4" w:space="1" w:color="auto"/>
          <w:right w:val="single" w:sz="4" w:space="4" w:color="auto"/>
        </w:pBdr>
      </w:pPr>
      <w:r>
        <w:t xml:space="preserve">With respect to the overall </w:t>
      </w:r>
      <w:proofErr w:type="spellStart"/>
      <w:r>
        <w:t>signaling</w:t>
      </w:r>
      <w:proofErr w:type="spellEnd"/>
      <w:r>
        <w:t xml:space="preserve"> procedure for PC5-only positioning (including at least IC and OOC; </w:t>
      </w:r>
      <w:r w:rsidRPr="00651445">
        <w:rPr>
          <w:highlight w:val="yellow"/>
        </w:rPr>
        <w:t>FFS if there are differences for PC</w:t>
      </w:r>
      <w:r>
        <w:t>), it is proposed to agree that the sidelink positioning procedure comprises the following series of steps as a baseline, between the LMF/positioning server UE/NG-RAN/candidate Anchor UE(s) and Target UE(s):</w:t>
      </w:r>
    </w:p>
    <w:p w14:paraId="4997CC43" w14:textId="77777777" w:rsidR="00651445" w:rsidRDefault="00651445" w:rsidP="00651445">
      <w:pPr>
        <w:pStyle w:val="Doc-text2"/>
        <w:numPr>
          <w:ilvl w:val="0"/>
          <w:numId w:val="29"/>
        </w:numPr>
        <w:pBdr>
          <w:top w:val="single" w:sz="4" w:space="1" w:color="auto"/>
          <w:left w:val="single" w:sz="4" w:space="4" w:color="auto"/>
          <w:bottom w:val="single" w:sz="4" w:space="1" w:color="auto"/>
          <w:right w:val="single" w:sz="4" w:space="4" w:color="auto"/>
        </w:pBdr>
      </w:pPr>
      <w:r>
        <w:t>Triggering event</w:t>
      </w:r>
    </w:p>
    <w:p w14:paraId="5F840AF8" w14:textId="77777777" w:rsidR="00651445" w:rsidRDefault="00651445" w:rsidP="00651445">
      <w:pPr>
        <w:pStyle w:val="Doc-text2"/>
        <w:numPr>
          <w:ilvl w:val="0"/>
          <w:numId w:val="29"/>
        </w:numPr>
        <w:pBdr>
          <w:top w:val="single" w:sz="4" w:space="1" w:color="auto"/>
          <w:left w:val="single" w:sz="4" w:space="4" w:color="auto"/>
          <w:bottom w:val="single" w:sz="4" w:space="1" w:color="auto"/>
          <w:right w:val="single" w:sz="4" w:space="4" w:color="auto"/>
        </w:pBdr>
      </w:pPr>
      <w:r>
        <w:lastRenderedPageBreak/>
        <w:t xml:space="preserve">Sidelink positioning capability exchange </w:t>
      </w:r>
    </w:p>
    <w:p w14:paraId="67A5A3C2" w14:textId="77777777" w:rsidR="00651445" w:rsidRDefault="00651445" w:rsidP="00651445">
      <w:pPr>
        <w:pStyle w:val="Doc-text2"/>
        <w:pBdr>
          <w:top w:val="single" w:sz="4" w:space="1" w:color="auto"/>
          <w:left w:val="single" w:sz="4" w:space="4" w:color="auto"/>
          <w:bottom w:val="single" w:sz="4" w:space="1" w:color="auto"/>
          <w:right w:val="single" w:sz="4" w:space="4" w:color="auto"/>
        </w:pBdr>
      </w:pPr>
      <w:r>
        <w:t>3.</w:t>
      </w:r>
      <w:r>
        <w:tab/>
        <w:t>Sidelink positioning assistance data transfer</w:t>
      </w:r>
    </w:p>
    <w:p w14:paraId="5888373F" w14:textId="77777777" w:rsidR="00651445" w:rsidRDefault="00651445" w:rsidP="00651445">
      <w:pPr>
        <w:pStyle w:val="Doc-text2"/>
        <w:pBdr>
          <w:top w:val="single" w:sz="4" w:space="1" w:color="auto"/>
          <w:left w:val="single" w:sz="4" w:space="4" w:color="auto"/>
          <w:bottom w:val="single" w:sz="4" w:space="1" w:color="auto"/>
          <w:right w:val="single" w:sz="4" w:space="4" w:color="auto"/>
        </w:pBdr>
      </w:pPr>
      <w:r>
        <w:t>4.</w:t>
      </w:r>
      <w:r>
        <w:tab/>
        <w:t>SL Positioning Request Location Information</w:t>
      </w:r>
    </w:p>
    <w:p w14:paraId="7CBC49B2" w14:textId="77777777" w:rsidR="00651445" w:rsidRDefault="00651445" w:rsidP="00651445">
      <w:pPr>
        <w:pStyle w:val="Doc-text2"/>
        <w:pBdr>
          <w:top w:val="single" w:sz="4" w:space="1" w:color="auto"/>
          <w:left w:val="single" w:sz="4" w:space="4" w:color="auto"/>
          <w:bottom w:val="single" w:sz="4" w:space="1" w:color="auto"/>
          <w:right w:val="single" w:sz="4" w:space="4" w:color="auto"/>
        </w:pBdr>
      </w:pPr>
      <w:r>
        <w:t>5.</w:t>
      </w:r>
      <w:r>
        <w:tab/>
        <w:t>Measurement of SL-PRS</w:t>
      </w:r>
    </w:p>
    <w:p w14:paraId="5E641B63" w14:textId="77777777" w:rsidR="00651445" w:rsidRDefault="00651445" w:rsidP="00651445">
      <w:pPr>
        <w:pStyle w:val="Doc-text2"/>
        <w:pBdr>
          <w:top w:val="single" w:sz="4" w:space="1" w:color="auto"/>
          <w:left w:val="single" w:sz="4" w:space="4" w:color="auto"/>
          <w:bottom w:val="single" w:sz="4" w:space="1" w:color="auto"/>
          <w:right w:val="single" w:sz="4" w:space="4" w:color="auto"/>
        </w:pBdr>
      </w:pPr>
      <w:r>
        <w:t>6.</w:t>
      </w:r>
      <w:r>
        <w:tab/>
        <w:t>Location calculation</w:t>
      </w:r>
    </w:p>
    <w:p w14:paraId="417B8A31" w14:textId="77777777" w:rsidR="00651445" w:rsidRDefault="00651445" w:rsidP="00651445">
      <w:pPr>
        <w:pStyle w:val="Doc-text2"/>
        <w:pBdr>
          <w:top w:val="single" w:sz="4" w:space="1" w:color="auto"/>
          <w:left w:val="single" w:sz="4" w:space="4" w:color="auto"/>
          <w:bottom w:val="single" w:sz="4" w:space="1" w:color="auto"/>
          <w:right w:val="single" w:sz="4" w:space="4" w:color="auto"/>
        </w:pBdr>
      </w:pPr>
      <w:r>
        <w:t>7.</w:t>
      </w:r>
      <w:r>
        <w:tab/>
        <w:t>SL Positioning Provide Location Information</w:t>
      </w:r>
    </w:p>
    <w:p w14:paraId="3B7162DA" w14:textId="77777777" w:rsidR="00651445" w:rsidRDefault="00651445" w:rsidP="00651445">
      <w:pPr>
        <w:pStyle w:val="Doc-text2"/>
        <w:pBdr>
          <w:top w:val="single" w:sz="4" w:space="1" w:color="auto"/>
          <w:left w:val="single" w:sz="4" w:space="4" w:color="auto"/>
          <w:bottom w:val="single" w:sz="4" w:space="1" w:color="auto"/>
          <w:right w:val="single" w:sz="4" w:space="4" w:color="auto"/>
        </w:pBdr>
      </w:pPr>
      <w:r>
        <w:t>Some steps may have dependencies on SA2 and can be revisited in this light.  The order is subject to further discussion.  FFS if discovery and selection of anchor UEs and/or server UE are part of the positioning layer in RAN2 scope.</w:t>
      </w:r>
    </w:p>
    <w:p w14:paraId="07EA1200" w14:textId="77777777" w:rsidR="00651445" w:rsidRDefault="00651445" w:rsidP="00651445">
      <w:pPr>
        <w:pStyle w:val="Doc-text2"/>
        <w:pBdr>
          <w:top w:val="single" w:sz="4" w:space="1" w:color="auto"/>
          <w:left w:val="single" w:sz="4" w:space="4" w:color="auto"/>
          <w:bottom w:val="single" w:sz="4" w:space="1" w:color="auto"/>
          <w:right w:val="single" w:sz="4" w:space="4" w:color="auto"/>
        </w:pBdr>
      </w:pPr>
      <w:r>
        <w:t>LS to SA2 to ask for confirmation and guidance on the SA2 aspects.</w:t>
      </w:r>
    </w:p>
    <w:p w14:paraId="78C112A4" w14:textId="63B42D6B" w:rsidR="00535437" w:rsidRDefault="00535437" w:rsidP="00B87265"/>
    <w:p w14:paraId="24772684" w14:textId="25624346" w:rsidR="00651445" w:rsidRDefault="00651445" w:rsidP="00B87265">
      <w:r>
        <w:t xml:space="preserve">There is </w:t>
      </w:r>
      <w:r w:rsidR="00D93CE2">
        <w:t>an</w:t>
      </w:r>
      <w:r>
        <w:t xml:space="preserve"> FFS </w:t>
      </w:r>
      <w:r w:rsidR="00D93CE2">
        <w:t>issue</w:t>
      </w:r>
      <w:r>
        <w:t xml:space="preserve"> </w:t>
      </w:r>
      <w:r w:rsidR="00D93CE2">
        <w:t>for the partial coverage case</w:t>
      </w:r>
      <w:r w:rsidR="00465219">
        <w:t xml:space="preserve"> (“</w:t>
      </w:r>
      <w:r w:rsidR="00A1645C">
        <w:t xml:space="preserve">FFS </w:t>
      </w:r>
      <w:r w:rsidR="00465219">
        <w:t>if there are differences for PC”)</w:t>
      </w:r>
      <w:r w:rsidR="00D93CE2">
        <w:t>.</w:t>
      </w:r>
    </w:p>
    <w:p w14:paraId="6220E9A9" w14:textId="01D06362" w:rsidR="00D93CE2" w:rsidRDefault="00FB475E" w:rsidP="00B87265">
      <w:r>
        <w:t xml:space="preserve">Firstly, </w:t>
      </w:r>
      <w:r w:rsidR="00C24884">
        <w:t>any agreed step can be omitted for the PC and so all steps should be applicable for the PC</w:t>
      </w:r>
      <w:r w:rsidR="009C66EF">
        <w:t xml:space="preserve"> scenario.</w:t>
      </w:r>
    </w:p>
    <w:p w14:paraId="6DDE01C3" w14:textId="2C06B774" w:rsidR="00622605" w:rsidRDefault="00622605" w:rsidP="00622605">
      <w:pPr>
        <w:ind w:left="1350" w:hanging="1350"/>
        <w:rPr>
          <w:bCs/>
        </w:rPr>
      </w:pPr>
      <w:r w:rsidRPr="00E75582">
        <w:rPr>
          <w:b/>
        </w:rPr>
        <w:t>Proposal</w:t>
      </w:r>
      <w:r>
        <w:rPr>
          <w:b/>
        </w:rPr>
        <w:t xml:space="preserve"> </w:t>
      </w:r>
      <w:r w:rsidR="007F2C0B">
        <w:rPr>
          <w:b/>
        </w:rPr>
        <w:t>2</w:t>
      </w:r>
      <w:r w:rsidRPr="00E75582">
        <w:rPr>
          <w:b/>
        </w:rPr>
        <w:t>:</w:t>
      </w:r>
      <w:r>
        <w:rPr>
          <w:b/>
        </w:rPr>
        <w:t xml:space="preserve"> </w:t>
      </w:r>
      <w:r w:rsidR="005E3B1B">
        <w:rPr>
          <w:bCs/>
        </w:rPr>
        <w:t>A</w:t>
      </w:r>
      <w:r>
        <w:rPr>
          <w:bCs/>
        </w:rPr>
        <w:t xml:space="preserve">ll </w:t>
      </w:r>
      <w:r w:rsidR="00504855">
        <w:rPr>
          <w:bCs/>
        </w:rPr>
        <w:t xml:space="preserve">agreed </w:t>
      </w:r>
      <w:r w:rsidR="00A40F3D">
        <w:rPr>
          <w:bCs/>
        </w:rPr>
        <w:t xml:space="preserve">series of </w:t>
      </w:r>
      <w:r w:rsidR="00504855">
        <w:rPr>
          <w:bCs/>
        </w:rPr>
        <w:t xml:space="preserve">7 steps are </w:t>
      </w:r>
      <w:r w:rsidR="00917BF6">
        <w:rPr>
          <w:bCs/>
        </w:rPr>
        <w:t>applied</w:t>
      </w:r>
      <w:r w:rsidR="00453EF3">
        <w:rPr>
          <w:bCs/>
        </w:rPr>
        <w:t xml:space="preserve"> </w:t>
      </w:r>
      <w:r w:rsidR="007F2C0B">
        <w:rPr>
          <w:bCs/>
        </w:rPr>
        <w:t>for PC</w:t>
      </w:r>
    </w:p>
    <w:p w14:paraId="6FC67F45" w14:textId="453E1C3A" w:rsidR="00675795" w:rsidRDefault="001959B7" w:rsidP="00E35850">
      <w:pPr>
        <w:rPr>
          <w:lang w:val="en-US" w:eastAsia="ja-JP"/>
        </w:rPr>
      </w:pPr>
      <w:r>
        <w:rPr>
          <w:lang w:val="en-US" w:eastAsia="ja-JP"/>
        </w:rPr>
        <w:t xml:space="preserve">Secondly, </w:t>
      </w:r>
      <w:r w:rsidR="00E357BD">
        <w:rPr>
          <w:lang w:val="en-US" w:eastAsia="ja-JP"/>
        </w:rPr>
        <w:t>for the PC scenario, the procedure initiation part may require further study.</w:t>
      </w:r>
    </w:p>
    <w:p w14:paraId="30124AB9" w14:textId="08DF0882" w:rsidR="00453EF3" w:rsidRDefault="00675795" w:rsidP="00E35850">
      <w:pPr>
        <w:rPr>
          <w:lang w:val="en-US" w:eastAsia="ja-JP"/>
        </w:rPr>
      </w:pPr>
      <w:r>
        <w:rPr>
          <w:lang w:val="en-US" w:eastAsia="ja-JP"/>
        </w:rPr>
        <w:t>F</w:t>
      </w:r>
      <w:r w:rsidR="00B43010">
        <w:rPr>
          <w:lang w:val="en-US" w:eastAsia="ja-JP"/>
        </w:rPr>
        <w:t xml:space="preserve">or the IC scenario, </w:t>
      </w:r>
      <w:r w:rsidR="000B2B84">
        <w:rPr>
          <w:lang w:val="en-US" w:eastAsia="ja-JP"/>
        </w:rPr>
        <w:t xml:space="preserve">either </w:t>
      </w:r>
      <w:r w:rsidR="004F4CF4">
        <w:rPr>
          <w:lang w:val="en-US" w:eastAsia="ja-JP"/>
        </w:rPr>
        <w:t xml:space="preserve">the target UE or </w:t>
      </w:r>
      <w:r w:rsidR="00B43010">
        <w:rPr>
          <w:lang w:val="en-US" w:eastAsia="ja-JP"/>
        </w:rPr>
        <w:t xml:space="preserve">LMF initiates the </w:t>
      </w:r>
      <w:r w:rsidR="00CD6FF2">
        <w:rPr>
          <w:lang w:val="en-US" w:eastAsia="ja-JP"/>
        </w:rPr>
        <w:t>procedure</w:t>
      </w:r>
      <w:r w:rsidR="00AA4FBA">
        <w:rPr>
          <w:lang w:val="en-US" w:eastAsia="ja-JP"/>
        </w:rPr>
        <w:t xml:space="preserve"> and for the OOC scenario, </w:t>
      </w:r>
      <w:r w:rsidR="004F4CF4">
        <w:rPr>
          <w:lang w:val="en-US" w:eastAsia="ja-JP"/>
        </w:rPr>
        <w:t xml:space="preserve">either the target UE or </w:t>
      </w:r>
      <w:r w:rsidR="00AA4FBA">
        <w:rPr>
          <w:lang w:val="en-US" w:eastAsia="ja-JP"/>
        </w:rPr>
        <w:t xml:space="preserve">the </w:t>
      </w:r>
      <w:proofErr w:type="spellStart"/>
      <w:r w:rsidR="00AA4FBA">
        <w:rPr>
          <w:lang w:val="en-US" w:eastAsia="ja-JP"/>
        </w:rPr>
        <w:t>servier</w:t>
      </w:r>
      <w:proofErr w:type="spellEnd"/>
      <w:r w:rsidR="00AA4FBA">
        <w:rPr>
          <w:lang w:val="en-US" w:eastAsia="ja-JP"/>
        </w:rPr>
        <w:t xml:space="preserve"> UE would initiate the procedure</w:t>
      </w:r>
      <w:r w:rsidR="00CD6FF2">
        <w:rPr>
          <w:lang w:val="en-US" w:eastAsia="ja-JP"/>
        </w:rPr>
        <w:t xml:space="preserve">. </w:t>
      </w:r>
      <w:r w:rsidR="00667BE7">
        <w:rPr>
          <w:rFonts w:hint="eastAsia"/>
          <w:lang w:val="en-US" w:eastAsia="ja-JP"/>
        </w:rPr>
        <w:t>F</w:t>
      </w:r>
      <w:r w:rsidR="00AA4FBA">
        <w:rPr>
          <w:lang w:val="en-US" w:eastAsia="ja-JP"/>
        </w:rPr>
        <w:t xml:space="preserve">or the PC scenario, </w:t>
      </w:r>
      <w:r w:rsidR="00A96388">
        <w:rPr>
          <w:lang w:val="en-US" w:eastAsia="ja-JP"/>
        </w:rPr>
        <w:t xml:space="preserve">the target UE may </w:t>
      </w:r>
      <w:r w:rsidR="00154623">
        <w:rPr>
          <w:lang w:val="en-US" w:eastAsia="ja-JP"/>
        </w:rPr>
        <w:t xml:space="preserve">trigger the location service </w:t>
      </w:r>
      <w:proofErr w:type="spellStart"/>
      <w:r w:rsidR="00154623">
        <w:rPr>
          <w:lang w:val="en-US" w:eastAsia="ja-JP"/>
        </w:rPr>
        <w:t>requrest</w:t>
      </w:r>
      <w:proofErr w:type="spellEnd"/>
      <w:r w:rsidR="00154623">
        <w:rPr>
          <w:lang w:val="en-US" w:eastAsia="ja-JP"/>
        </w:rPr>
        <w:t xml:space="preserve"> but </w:t>
      </w:r>
      <w:r w:rsidR="00CD6FF2">
        <w:rPr>
          <w:rFonts w:hint="eastAsia"/>
          <w:lang w:val="en-US" w:eastAsia="ja-JP"/>
        </w:rPr>
        <w:t>i</w:t>
      </w:r>
      <w:r w:rsidR="00CD6FF2">
        <w:rPr>
          <w:lang w:val="en-US" w:eastAsia="ja-JP"/>
        </w:rPr>
        <w:t>t’s not clear</w:t>
      </w:r>
      <w:r w:rsidR="00DA4A3F">
        <w:rPr>
          <w:lang w:val="en-US" w:eastAsia="ja-JP"/>
        </w:rPr>
        <w:t xml:space="preserve"> </w:t>
      </w:r>
      <w:r w:rsidR="00CD6FF2">
        <w:rPr>
          <w:lang w:val="en-US" w:eastAsia="ja-JP"/>
        </w:rPr>
        <w:t xml:space="preserve">which entity (either </w:t>
      </w:r>
      <w:r w:rsidR="006F66DA">
        <w:rPr>
          <w:lang w:val="en-US" w:eastAsia="ja-JP"/>
        </w:rPr>
        <w:t xml:space="preserve">the server UE or LMF) </w:t>
      </w:r>
      <w:r w:rsidR="004F4CF4">
        <w:rPr>
          <w:lang w:val="en-US" w:eastAsia="ja-JP"/>
        </w:rPr>
        <w:t>could</w:t>
      </w:r>
      <w:r w:rsidR="006F66DA">
        <w:rPr>
          <w:lang w:val="en-US" w:eastAsia="ja-JP"/>
        </w:rPr>
        <w:t xml:space="preserve"> initiate the procedure.</w:t>
      </w:r>
      <w:r w:rsidR="00FA2615">
        <w:rPr>
          <w:lang w:val="en-US" w:eastAsia="ja-JP"/>
        </w:rPr>
        <w:t xml:space="preserve"> </w:t>
      </w:r>
      <w:r w:rsidR="00154623">
        <w:rPr>
          <w:lang w:val="en-US" w:eastAsia="ja-JP"/>
        </w:rPr>
        <w:t xml:space="preserve">For the </w:t>
      </w:r>
      <w:r w:rsidR="000D571E">
        <w:rPr>
          <w:lang w:val="en-US" w:eastAsia="ja-JP"/>
        </w:rPr>
        <w:t xml:space="preserve">NW initiated location service procedure, </w:t>
      </w:r>
      <w:r w:rsidR="00C5449F">
        <w:rPr>
          <w:lang w:val="en-US" w:eastAsia="ja-JP"/>
        </w:rPr>
        <w:t>an additional step may need to be considered.</w:t>
      </w:r>
    </w:p>
    <w:p w14:paraId="7FCD1E8F" w14:textId="144C5512" w:rsidR="00DA5738" w:rsidRDefault="0008244E" w:rsidP="00E35850">
      <w:pPr>
        <w:rPr>
          <w:bCs/>
        </w:rPr>
      </w:pPr>
      <w:r w:rsidRPr="00E75582">
        <w:rPr>
          <w:b/>
        </w:rPr>
        <w:t>Proposal</w:t>
      </w:r>
      <w:r>
        <w:rPr>
          <w:b/>
        </w:rPr>
        <w:t xml:space="preserve"> </w:t>
      </w:r>
      <w:r w:rsidR="007F2C0B">
        <w:rPr>
          <w:b/>
        </w:rPr>
        <w:t>3</w:t>
      </w:r>
      <w:r w:rsidRPr="00E75582">
        <w:rPr>
          <w:b/>
        </w:rPr>
        <w:t>:</w:t>
      </w:r>
      <w:r>
        <w:rPr>
          <w:b/>
        </w:rPr>
        <w:t xml:space="preserve"> </w:t>
      </w:r>
      <w:r w:rsidR="005E3B1B">
        <w:rPr>
          <w:bCs/>
        </w:rPr>
        <w:t>S</w:t>
      </w:r>
      <w:r w:rsidR="002964DF">
        <w:rPr>
          <w:bCs/>
        </w:rPr>
        <w:t>tudy either LMF or the server UE should initiate the procedure</w:t>
      </w:r>
      <w:r w:rsidR="005E3B1B">
        <w:rPr>
          <w:bCs/>
        </w:rPr>
        <w:t xml:space="preserve"> </w:t>
      </w:r>
      <w:r w:rsidR="00C52F65">
        <w:rPr>
          <w:bCs/>
        </w:rPr>
        <w:t>for PC</w:t>
      </w:r>
    </w:p>
    <w:p w14:paraId="3CA247E9" w14:textId="6F94F265" w:rsidR="00DA5738" w:rsidRDefault="00C13D76" w:rsidP="00E35850">
      <w:pPr>
        <w:rPr>
          <w:bCs/>
        </w:rPr>
      </w:pPr>
      <w:r>
        <w:rPr>
          <w:bCs/>
        </w:rPr>
        <w:t>Lastly</w:t>
      </w:r>
      <w:r w:rsidR="00C5449F">
        <w:rPr>
          <w:bCs/>
        </w:rPr>
        <w:t xml:space="preserve">, </w:t>
      </w:r>
      <w:r w:rsidR="00C06BF6">
        <w:rPr>
          <w:bCs/>
        </w:rPr>
        <w:t>it’s not clear</w:t>
      </w:r>
      <w:r w:rsidR="0015310B">
        <w:rPr>
          <w:bCs/>
        </w:rPr>
        <w:t xml:space="preserve"> </w:t>
      </w:r>
      <w:r w:rsidR="00420E0B">
        <w:rPr>
          <w:bCs/>
        </w:rPr>
        <w:t>what happens if</w:t>
      </w:r>
      <w:r w:rsidR="005C2A12">
        <w:rPr>
          <w:bCs/>
        </w:rPr>
        <w:t xml:space="preserve"> target or anchor</w:t>
      </w:r>
      <w:r w:rsidR="00420E0B">
        <w:rPr>
          <w:bCs/>
        </w:rPr>
        <w:t xml:space="preserve"> </w:t>
      </w:r>
      <w:r w:rsidR="00AA62E0">
        <w:rPr>
          <w:bCs/>
        </w:rPr>
        <w:t>UE status changes</w:t>
      </w:r>
      <w:r w:rsidR="0015310B">
        <w:rPr>
          <w:bCs/>
        </w:rPr>
        <w:t xml:space="preserve"> (</w:t>
      </w:r>
      <w:r w:rsidR="002537F8">
        <w:rPr>
          <w:bCs/>
        </w:rPr>
        <w:t>e.g.</w:t>
      </w:r>
      <w:r w:rsidR="0015310B">
        <w:rPr>
          <w:bCs/>
        </w:rPr>
        <w:t xml:space="preserve"> switching between IC and </w:t>
      </w:r>
      <w:r w:rsidR="00AA62E0">
        <w:rPr>
          <w:bCs/>
        </w:rPr>
        <w:t>PC</w:t>
      </w:r>
      <w:r w:rsidR="0015310B">
        <w:rPr>
          <w:bCs/>
        </w:rPr>
        <w:t xml:space="preserve">, </w:t>
      </w:r>
      <w:r w:rsidR="00AA62E0">
        <w:rPr>
          <w:bCs/>
        </w:rPr>
        <w:t>OOC</w:t>
      </w:r>
      <w:r w:rsidR="002537F8">
        <w:rPr>
          <w:bCs/>
        </w:rPr>
        <w:t xml:space="preserve"> and PC, </w:t>
      </w:r>
      <w:r w:rsidR="006D4861">
        <w:rPr>
          <w:bCs/>
        </w:rPr>
        <w:t>IC</w:t>
      </w:r>
      <w:r w:rsidR="002537F8">
        <w:rPr>
          <w:bCs/>
        </w:rPr>
        <w:t xml:space="preserve"> and </w:t>
      </w:r>
      <w:r w:rsidR="006D4861">
        <w:rPr>
          <w:bCs/>
        </w:rPr>
        <w:t>OOC</w:t>
      </w:r>
      <w:r w:rsidR="002537F8">
        <w:rPr>
          <w:bCs/>
        </w:rPr>
        <w:t>)</w:t>
      </w:r>
      <w:r w:rsidR="00DA108F">
        <w:rPr>
          <w:bCs/>
        </w:rPr>
        <w:t xml:space="preserve"> </w:t>
      </w:r>
      <w:r w:rsidR="00AA62E0">
        <w:rPr>
          <w:bCs/>
        </w:rPr>
        <w:t>in the middle of procedure</w:t>
      </w:r>
      <w:r w:rsidR="00DA3D0B">
        <w:rPr>
          <w:bCs/>
        </w:rPr>
        <w:t>. Thus</w:t>
      </w:r>
      <w:r w:rsidR="00DA108F">
        <w:rPr>
          <w:bCs/>
        </w:rPr>
        <w:t xml:space="preserve"> the </w:t>
      </w:r>
      <w:r w:rsidR="00DA3D0B">
        <w:rPr>
          <w:bCs/>
        </w:rPr>
        <w:t>status change</w:t>
      </w:r>
      <w:r w:rsidR="00DA108F">
        <w:rPr>
          <w:bCs/>
        </w:rPr>
        <w:t xml:space="preserve"> cases should be studied.</w:t>
      </w:r>
    </w:p>
    <w:p w14:paraId="46DEE36F" w14:textId="624E7E45" w:rsidR="00DA108F" w:rsidRDefault="00DA108F" w:rsidP="00E35850">
      <w:pPr>
        <w:rPr>
          <w:bCs/>
        </w:rPr>
      </w:pPr>
      <w:r w:rsidRPr="00E75582">
        <w:rPr>
          <w:b/>
        </w:rPr>
        <w:t>Proposal</w:t>
      </w:r>
      <w:r>
        <w:rPr>
          <w:b/>
        </w:rPr>
        <w:t xml:space="preserve"> </w:t>
      </w:r>
      <w:r w:rsidR="007F2C0B">
        <w:rPr>
          <w:b/>
        </w:rPr>
        <w:t>4</w:t>
      </w:r>
      <w:r w:rsidRPr="00E75582">
        <w:rPr>
          <w:b/>
        </w:rPr>
        <w:t>:</w:t>
      </w:r>
      <w:r>
        <w:rPr>
          <w:b/>
        </w:rPr>
        <w:t xml:space="preserve"> </w:t>
      </w:r>
      <w:r w:rsidR="005E3B1B">
        <w:rPr>
          <w:bCs/>
        </w:rPr>
        <w:t>S</w:t>
      </w:r>
      <w:r>
        <w:rPr>
          <w:bCs/>
        </w:rPr>
        <w:t xml:space="preserve">tudy </w:t>
      </w:r>
      <w:r w:rsidR="00C52F65">
        <w:rPr>
          <w:bCs/>
        </w:rPr>
        <w:t xml:space="preserve">the impact of </w:t>
      </w:r>
      <w:r w:rsidR="005C2A12">
        <w:rPr>
          <w:bCs/>
        </w:rPr>
        <w:t xml:space="preserve">target or anchor </w:t>
      </w:r>
      <w:r w:rsidR="009A4EA2">
        <w:rPr>
          <w:bCs/>
        </w:rPr>
        <w:t>UE status change</w:t>
      </w:r>
      <w:r w:rsidR="00C52F65">
        <w:rPr>
          <w:bCs/>
        </w:rPr>
        <w:t xml:space="preserve"> (IC</w:t>
      </w:r>
      <w:r w:rsidR="004B6ABA">
        <w:rPr>
          <w:bCs/>
        </w:rPr>
        <w:t>-PC, OOC-PC, IC-OOC</w:t>
      </w:r>
      <w:r w:rsidR="00C52F65">
        <w:rPr>
          <w:bCs/>
        </w:rPr>
        <w:t>)</w:t>
      </w:r>
      <w:r w:rsidR="009A4EA2">
        <w:rPr>
          <w:bCs/>
        </w:rPr>
        <w:t xml:space="preserve"> in the middle of the procedure.</w:t>
      </w:r>
    </w:p>
    <w:p w14:paraId="21F51205" w14:textId="3C8879C9" w:rsidR="0098637A" w:rsidRDefault="0098637A" w:rsidP="00074D4A">
      <w:pPr>
        <w:rPr>
          <w:bCs/>
        </w:rPr>
      </w:pPr>
      <w:bookmarkStart w:id="2" w:name="_Hlk115381785"/>
    </w:p>
    <w:p w14:paraId="51C107C8" w14:textId="7592D7A4" w:rsidR="001D7681" w:rsidRPr="00C053D3" w:rsidRDefault="001D7681" w:rsidP="001D7681">
      <w:pPr>
        <w:pStyle w:val="Heading2"/>
        <w:tabs>
          <w:tab w:val="left" w:pos="360"/>
        </w:tabs>
        <w:spacing w:before="120" w:after="120"/>
        <w:ind w:left="576" w:hanging="576"/>
        <w:rPr>
          <w:rFonts w:ascii="Times New Roman" w:eastAsia="SimSun" w:hAnsi="Times New Roman" w:cs="Times New Roman"/>
        </w:rPr>
      </w:pPr>
      <w:r w:rsidRPr="00C053D3">
        <w:rPr>
          <w:rFonts w:ascii="Times New Roman" w:eastAsia="SimSun" w:hAnsi="Times New Roman" w:cs="Times New Roman"/>
        </w:rPr>
        <w:t>2.</w:t>
      </w:r>
      <w:r w:rsidR="00873536" w:rsidRPr="00C053D3">
        <w:rPr>
          <w:rFonts w:ascii="Times New Roman" w:eastAsia="SimSun" w:hAnsi="Times New Roman" w:cs="Times New Roman"/>
        </w:rPr>
        <w:t>4</w:t>
      </w:r>
      <w:r w:rsidRPr="00C053D3">
        <w:rPr>
          <w:rFonts w:ascii="Times New Roman" w:eastAsia="SimSun" w:hAnsi="Times New Roman" w:cs="Times New Roman"/>
        </w:rPr>
        <w:t xml:space="preserve"> </w:t>
      </w:r>
      <w:r w:rsidR="00074D4A">
        <w:rPr>
          <w:rFonts w:ascii="Times New Roman" w:eastAsia="SimSun" w:hAnsi="Times New Roman" w:cs="Times New Roman"/>
        </w:rPr>
        <w:t>Anchor UE selection</w:t>
      </w:r>
    </w:p>
    <w:p w14:paraId="755465CF" w14:textId="1702C446" w:rsidR="001D7681" w:rsidRDefault="00074D4A" w:rsidP="006264CC">
      <w:r>
        <w:t xml:space="preserve">In RAN2#121 </w:t>
      </w:r>
      <w:proofErr w:type="gramStart"/>
      <w:r>
        <w:t>Athens</w:t>
      </w:r>
      <w:proofErr w:type="gramEnd"/>
      <w:r>
        <w:t xml:space="preserve"> meeting, </w:t>
      </w:r>
      <w:r w:rsidR="00A67BC8">
        <w:t xml:space="preserve">companies </w:t>
      </w:r>
      <w:r w:rsidR="00883430">
        <w:t xml:space="preserve">basically </w:t>
      </w:r>
      <w:r w:rsidR="00A67BC8">
        <w:t xml:space="preserve">proposed 2 </w:t>
      </w:r>
      <w:r w:rsidR="004B1741">
        <w:t>options for the anchor UE selection.</w:t>
      </w:r>
      <w:r w:rsidR="00A67BC8">
        <w:t xml:space="preserve"> </w:t>
      </w:r>
      <w:r w:rsidR="00D7666F">
        <w:t xml:space="preserve">The 2 options </w:t>
      </w:r>
      <w:proofErr w:type="gramStart"/>
      <w:r w:rsidR="00470063">
        <w:t>were</w:t>
      </w:r>
      <w:r w:rsidR="00D7666F">
        <w:t>;</w:t>
      </w:r>
      <w:proofErr w:type="gramEnd"/>
    </w:p>
    <w:p w14:paraId="786B7743" w14:textId="66232D2B" w:rsidR="00D7666F" w:rsidRDefault="00D7666F" w:rsidP="006264CC">
      <w:r>
        <w:t xml:space="preserve">Option 1) </w:t>
      </w:r>
      <w:r w:rsidR="00AC0E18">
        <w:t>U</w:t>
      </w:r>
      <w:r w:rsidR="00614723">
        <w:t xml:space="preserve">pper layer discovery </w:t>
      </w:r>
      <w:proofErr w:type="gramStart"/>
      <w:r w:rsidR="00614723">
        <w:t>procedure</w:t>
      </w:r>
      <w:r w:rsidR="00AC0E18">
        <w:t xml:space="preserve"> based</w:t>
      </w:r>
      <w:proofErr w:type="gramEnd"/>
      <w:r w:rsidR="00AC0E18">
        <w:t xml:space="preserve"> anchor UE discovery/selection</w:t>
      </w:r>
    </w:p>
    <w:p w14:paraId="56B335B7" w14:textId="2EC5E77C" w:rsidR="00614723" w:rsidRPr="00CB6556" w:rsidRDefault="00614723" w:rsidP="006264CC">
      <w:pPr>
        <w:rPr>
          <w:lang w:val="en-US" w:eastAsia="ja-JP"/>
        </w:rPr>
      </w:pPr>
      <w:r>
        <w:t xml:space="preserve">Option 2) </w:t>
      </w:r>
      <w:r w:rsidR="004C03E1">
        <w:t xml:space="preserve">SLPP capability exchange </w:t>
      </w:r>
      <w:proofErr w:type="gramStart"/>
      <w:r w:rsidR="004C03E1">
        <w:t>procedure</w:t>
      </w:r>
      <w:r w:rsidR="00AC0E18">
        <w:t xml:space="preserve"> based</w:t>
      </w:r>
      <w:proofErr w:type="gramEnd"/>
      <w:r w:rsidR="00AC0E18">
        <w:t xml:space="preserve"> anchor UE discovery/selection</w:t>
      </w:r>
    </w:p>
    <w:p w14:paraId="1C7BDE99" w14:textId="14CAB7D2" w:rsidR="00851C3D" w:rsidRDefault="00470063" w:rsidP="006264CC">
      <w:pPr>
        <w:rPr>
          <w:lang w:val="en-US" w:eastAsia="ja-JP"/>
        </w:rPr>
      </w:pPr>
      <w:r>
        <w:t xml:space="preserve">For option 1), </w:t>
      </w:r>
      <w:r w:rsidR="00197244">
        <w:t>in the discovery message</w:t>
      </w:r>
      <w:r w:rsidR="00D46C8F">
        <w:t>s</w:t>
      </w:r>
      <w:r w:rsidR="00197244">
        <w:t xml:space="preserve"> </w:t>
      </w:r>
      <w:r w:rsidR="00D46C8F">
        <w:t>can</w:t>
      </w:r>
      <w:r w:rsidR="00DA4A21">
        <w:t xml:space="preserve"> include the UE type information (e.g. </w:t>
      </w:r>
      <w:r w:rsidR="004D3FA6">
        <w:t xml:space="preserve">SL Reference UE, </w:t>
      </w:r>
      <w:r w:rsidR="00573345">
        <w:t xml:space="preserve">Located UE, </w:t>
      </w:r>
      <w:r w:rsidR="008B0431">
        <w:t xml:space="preserve">SL </w:t>
      </w:r>
      <w:r w:rsidR="00567084">
        <w:t>Positioning Server UE</w:t>
      </w:r>
      <w:r w:rsidR="006776B6">
        <w:t xml:space="preserve"> and Target UE</w:t>
      </w:r>
      <w:r w:rsidR="00D122BB">
        <w:t xml:space="preserve"> </w:t>
      </w:r>
      <w:r w:rsidR="007F2C0B">
        <w:t>[1]</w:t>
      </w:r>
      <w:r w:rsidR="006776B6">
        <w:t>)</w:t>
      </w:r>
      <w:r w:rsidR="00D46C8F">
        <w:t>.</w:t>
      </w:r>
      <w:r w:rsidR="00F368CD">
        <w:t xml:space="preserve"> By option 1), the target UE can collect </w:t>
      </w:r>
      <w:r w:rsidR="00760298">
        <w:rPr>
          <w:lang w:val="en-US" w:eastAsia="ja-JP"/>
        </w:rPr>
        <w:t xml:space="preserve">the information about </w:t>
      </w:r>
      <w:r w:rsidR="00F368CD">
        <w:rPr>
          <w:rFonts w:hint="eastAsia"/>
          <w:lang w:eastAsia="ja-JP"/>
        </w:rPr>
        <w:t>t</w:t>
      </w:r>
      <w:r w:rsidR="00F368CD">
        <w:t>he candidate anchor UEs (and candidate SL positioning server UE)</w:t>
      </w:r>
      <w:r w:rsidR="00760298">
        <w:t>.</w:t>
      </w:r>
      <w:r w:rsidR="005422F3">
        <w:rPr>
          <w:lang w:val="en-US" w:eastAsia="ja-JP"/>
        </w:rPr>
        <w:t xml:space="preserve"> </w:t>
      </w:r>
      <w:r w:rsidR="00CB6556">
        <w:rPr>
          <w:rFonts w:hint="eastAsia"/>
          <w:lang w:val="en-US" w:eastAsia="ja-JP"/>
        </w:rPr>
        <w:t>Option 1) procedure</w:t>
      </w:r>
      <w:r w:rsidR="00CB6556">
        <w:rPr>
          <w:lang w:val="en-US" w:eastAsia="ja-JP"/>
        </w:rPr>
        <w:t xml:space="preserve"> makes sense to collect </w:t>
      </w:r>
      <w:r w:rsidR="00B20872">
        <w:rPr>
          <w:lang w:val="en-US" w:eastAsia="ja-JP"/>
        </w:rPr>
        <w:t xml:space="preserve">candidate anchor/SL positioning server UE information. </w:t>
      </w:r>
    </w:p>
    <w:p w14:paraId="17D154CE" w14:textId="616E00A3" w:rsidR="004C03E1" w:rsidRDefault="00B20872" w:rsidP="006264CC">
      <w:pPr>
        <w:rPr>
          <w:lang w:val="en-US" w:eastAsia="ja-JP"/>
        </w:rPr>
      </w:pPr>
      <w:r>
        <w:rPr>
          <w:lang w:val="en-US" w:eastAsia="ja-JP"/>
        </w:rPr>
        <w:t xml:space="preserve">However, </w:t>
      </w:r>
      <w:r w:rsidR="00F6678F">
        <w:rPr>
          <w:lang w:val="en-US" w:eastAsia="ja-JP"/>
        </w:rPr>
        <w:t xml:space="preserve">it’s not reasonable to deliver RAN capabilities </w:t>
      </w:r>
      <w:r w:rsidR="00B15CD9">
        <w:rPr>
          <w:lang w:val="en-US" w:eastAsia="ja-JP"/>
        </w:rPr>
        <w:t>(</w:t>
      </w:r>
      <w:r w:rsidR="004417A7">
        <w:rPr>
          <w:lang w:val="en-US" w:eastAsia="ja-JP"/>
        </w:rPr>
        <w:t xml:space="preserve">positioning methods, </w:t>
      </w:r>
      <w:r w:rsidR="004E2756">
        <w:rPr>
          <w:lang w:val="en-US" w:eastAsia="ja-JP"/>
        </w:rPr>
        <w:t xml:space="preserve">timing errors and uncertainty of locations, </w:t>
      </w:r>
      <w:proofErr w:type="spellStart"/>
      <w:r w:rsidR="004E2756">
        <w:rPr>
          <w:lang w:val="en-US" w:eastAsia="ja-JP"/>
        </w:rPr>
        <w:t>etc</w:t>
      </w:r>
      <w:proofErr w:type="spellEnd"/>
      <w:r w:rsidR="00B15CD9">
        <w:rPr>
          <w:lang w:val="en-US" w:eastAsia="ja-JP"/>
        </w:rPr>
        <w:t xml:space="preserve">) </w:t>
      </w:r>
      <w:r w:rsidR="00F6678F">
        <w:rPr>
          <w:lang w:val="en-US" w:eastAsia="ja-JP"/>
        </w:rPr>
        <w:t xml:space="preserve">as part of the </w:t>
      </w:r>
      <w:r w:rsidR="00FA1CBF">
        <w:rPr>
          <w:lang w:val="en-US" w:eastAsia="ja-JP"/>
        </w:rPr>
        <w:t xml:space="preserve">discovery procedure </w:t>
      </w:r>
      <w:r w:rsidR="00C11820">
        <w:rPr>
          <w:lang w:val="en-US" w:eastAsia="ja-JP"/>
        </w:rPr>
        <w:t xml:space="preserve">because of the amount of </w:t>
      </w:r>
      <w:r w:rsidR="004E2756">
        <w:rPr>
          <w:lang w:val="en-US" w:eastAsia="ja-JP"/>
        </w:rPr>
        <w:t xml:space="preserve">the </w:t>
      </w:r>
      <w:r w:rsidR="00271631">
        <w:rPr>
          <w:lang w:val="en-US" w:eastAsia="ja-JP"/>
        </w:rPr>
        <w:t xml:space="preserve">information </w:t>
      </w:r>
      <w:r w:rsidR="00FA1CBF">
        <w:rPr>
          <w:rFonts w:hint="eastAsia"/>
          <w:lang w:val="en-US" w:eastAsia="ja-JP"/>
        </w:rPr>
        <w:t>a</w:t>
      </w:r>
      <w:r w:rsidR="00FA1CBF">
        <w:rPr>
          <w:lang w:val="en-US" w:eastAsia="ja-JP"/>
        </w:rPr>
        <w:t xml:space="preserve">nd so </w:t>
      </w:r>
      <w:r w:rsidR="00E742F3">
        <w:rPr>
          <w:lang w:val="en-US" w:eastAsia="ja-JP"/>
        </w:rPr>
        <w:t>RAN capability exchange procedure also needs to take place.</w:t>
      </w:r>
    </w:p>
    <w:p w14:paraId="71921EF1" w14:textId="7B141204" w:rsidR="00BD45EB" w:rsidRDefault="00EB1173" w:rsidP="006264CC">
      <w:pPr>
        <w:rPr>
          <w:lang w:val="en-US" w:eastAsia="ja-JP"/>
        </w:rPr>
      </w:pPr>
      <w:r>
        <w:rPr>
          <w:lang w:val="en-US" w:eastAsia="ja-JP"/>
        </w:rPr>
        <w:t xml:space="preserve">As the target UE </w:t>
      </w:r>
      <w:r w:rsidR="00C93433">
        <w:rPr>
          <w:lang w:val="en-US" w:eastAsia="ja-JP"/>
        </w:rPr>
        <w:t>and/or the SL positioning server UE/LMF collected the candidate</w:t>
      </w:r>
      <w:r w:rsidR="003E4226">
        <w:rPr>
          <w:lang w:val="en-US" w:eastAsia="ja-JP"/>
        </w:rPr>
        <w:t xml:space="preserve"> anchor UEs during the upper layer discovery, either the target UE or the SL positioning server UE/LMF can </w:t>
      </w:r>
      <w:r w:rsidR="00073277">
        <w:rPr>
          <w:lang w:val="en-US" w:eastAsia="ja-JP"/>
        </w:rPr>
        <w:t>initiate SLPP capability exchange procedure</w:t>
      </w:r>
      <w:r w:rsidR="009E2635">
        <w:rPr>
          <w:lang w:val="en-US" w:eastAsia="ja-JP"/>
        </w:rPr>
        <w:t xml:space="preserve"> towards the candidate anchor UEs so that the positioning entities can </w:t>
      </w:r>
      <w:proofErr w:type="spellStart"/>
      <w:r w:rsidR="009E2635">
        <w:rPr>
          <w:lang w:val="en-US" w:eastAsia="ja-JP"/>
        </w:rPr>
        <w:t>finalise</w:t>
      </w:r>
      <w:proofErr w:type="spellEnd"/>
      <w:r w:rsidR="009E2635">
        <w:rPr>
          <w:lang w:val="en-US" w:eastAsia="ja-JP"/>
        </w:rPr>
        <w:t xml:space="preserve"> the </w:t>
      </w:r>
      <w:r w:rsidR="00B45C15">
        <w:rPr>
          <w:lang w:val="en-US" w:eastAsia="ja-JP"/>
        </w:rPr>
        <w:t xml:space="preserve">UEs involved in the specific location service. Thus, we </w:t>
      </w:r>
      <w:proofErr w:type="gramStart"/>
      <w:r w:rsidR="00B45C15">
        <w:rPr>
          <w:lang w:val="en-US" w:eastAsia="ja-JP"/>
        </w:rPr>
        <w:t>propose;</w:t>
      </w:r>
      <w:proofErr w:type="gramEnd"/>
    </w:p>
    <w:p w14:paraId="3CAA1F76" w14:textId="2B40A6A8" w:rsidR="005E3B1B" w:rsidRDefault="005E3B1B" w:rsidP="00C2121D">
      <w:pPr>
        <w:ind w:left="1134" w:hanging="1134"/>
        <w:rPr>
          <w:bCs/>
        </w:rPr>
      </w:pPr>
      <w:r w:rsidRPr="00E75582">
        <w:rPr>
          <w:b/>
        </w:rPr>
        <w:t>Proposal</w:t>
      </w:r>
      <w:r>
        <w:rPr>
          <w:b/>
        </w:rPr>
        <w:t xml:space="preserve"> </w:t>
      </w:r>
      <w:r w:rsidR="007F2C0B">
        <w:rPr>
          <w:b/>
        </w:rPr>
        <w:t>5</w:t>
      </w:r>
      <w:r w:rsidRPr="00E75582">
        <w:rPr>
          <w:b/>
        </w:rPr>
        <w:t>:</w:t>
      </w:r>
      <w:r w:rsidR="004B6ABA">
        <w:rPr>
          <w:bCs/>
        </w:rPr>
        <w:t xml:space="preserve"> </w:t>
      </w:r>
      <w:r w:rsidR="005A3A18">
        <w:rPr>
          <w:bCs/>
        </w:rPr>
        <w:t>Consider a combination of upper layer discovery procedure and SLPP capability exchange procedure</w:t>
      </w:r>
      <w:r w:rsidR="002A0C78">
        <w:rPr>
          <w:bCs/>
        </w:rPr>
        <w:t xml:space="preserve"> as an option and </w:t>
      </w:r>
      <w:r w:rsidR="00C2121D">
        <w:rPr>
          <w:bCs/>
        </w:rPr>
        <w:t xml:space="preserve">further </w:t>
      </w:r>
      <w:r w:rsidR="002A0C78">
        <w:rPr>
          <w:bCs/>
        </w:rPr>
        <w:t>study the option</w:t>
      </w:r>
      <w:r w:rsidR="00660D39">
        <w:rPr>
          <w:bCs/>
        </w:rPr>
        <w:t xml:space="preserve"> (i.e. </w:t>
      </w:r>
      <w:r w:rsidR="00944103">
        <w:rPr>
          <w:bCs/>
        </w:rPr>
        <w:t>in total 3 options should be considered).</w:t>
      </w:r>
    </w:p>
    <w:p w14:paraId="0DBA8BE6" w14:textId="77777777" w:rsidR="00342E2C" w:rsidRDefault="00342E2C" w:rsidP="00342E2C">
      <w:r>
        <w:t xml:space="preserve">Option 1) Upper layer discovery </w:t>
      </w:r>
      <w:proofErr w:type="gramStart"/>
      <w:r>
        <w:t>procedure based</w:t>
      </w:r>
      <w:proofErr w:type="gramEnd"/>
      <w:r>
        <w:t xml:space="preserve"> anchor UE discovery/selection</w:t>
      </w:r>
    </w:p>
    <w:p w14:paraId="4895B63E" w14:textId="77777777" w:rsidR="00342E2C" w:rsidRDefault="00342E2C" w:rsidP="00342E2C">
      <w:r>
        <w:t xml:space="preserve">Option 2) SLPP capability exchange </w:t>
      </w:r>
      <w:proofErr w:type="gramStart"/>
      <w:r>
        <w:t>procedure based</w:t>
      </w:r>
      <w:proofErr w:type="gramEnd"/>
      <w:r>
        <w:t xml:space="preserve"> anchor UE discovery/selection</w:t>
      </w:r>
    </w:p>
    <w:p w14:paraId="2B54D82A" w14:textId="2C4D4CCA" w:rsidR="00342E2C" w:rsidRPr="00CB6556" w:rsidRDefault="00342E2C" w:rsidP="00342E2C">
      <w:pPr>
        <w:rPr>
          <w:lang w:val="en-US" w:eastAsia="ja-JP"/>
        </w:rPr>
      </w:pPr>
      <w:r>
        <w:t>Option 3) options 1) + 2)</w:t>
      </w:r>
    </w:p>
    <w:p w14:paraId="17CF7B51" w14:textId="77777777" w:rsidR="00342E2C" w:rsidRPr="00342E2C" w:rsidRDefault="00342E2C" w:rsidP="005E3B1B">
      <w:pPr>
        <w:rPr>
          <w:bCs/>
          <w:lang w:val="en-US"/>
        </w:rPr>
      </w:pPr>
    </w:p>
    <w:p w14:paraId="006D74DF" w14:textId="77777777" w:rsidR="002A0C78" w:rsidRDefault="002A0C78" w:rsidP="005E3B1B">
      <w:pPr>
        <w:rPr>
          <w:bCs/>
        </w:rPr>
      </w:pPr>
    </w:p>
    <w:p w14:paraId="41D2B474" w14:textId="11A81C59" w:rsidR="00DC32E5" w:rsidRPr="00C053D3" w:rsidRDefault="00DC32E5" w:rsidP="00C053D3"/>
    <w:p w14:paraId="4B61A287" w14:textId="44EE7412" w:rsidR="005D6539" w:rsidRPr="00C053D3" w:rsidRDefault="005D6539" w:rsidP="005D6539">
      <w:pPr>
        <w:pStyle w:val="Heading2"/>
        <w:tabs>
          <w:tab w:val="left" w:pos="360"/>
        </w:tabs>
        <w:spacing w:before="120" w:after="120"/>
        <w:ind w:left="576" w:hanging="576"/>
        <w:rPr>
          <w:rFonts w:ascii="Times New Roman" w:eastAsia="SimSun" w:hAnsi="Times New Roman" w:cs="Times New Roman"/>
        </w:rPr>
      </w:pPr>
      <w:bookmarkStart w:id="3" w:name="_Hlk115381746"/>
      <w:bookmarkEnd w:id="2"/>
      <w:r w:rsidRPr="00C053D3">
        <w:rPr>
          <w:rFonts w:ascii="Times New Roman" w:eastAsia="SimSun" w:hAnsi="Times New Roman" w:cs="Times New Roman"/>
        </w:rPr>
        <w:t>2.</w:t>
      </w:r>
      <w:r w:rsidR="00873536" w:rsidRPr="00C053D3">
        <w:rPr>
          <w:rFonts w:ascii="Times New Roman" w:eastAsia="SimSun" w:hAnsi="Times New Roman" w:cs="Times New Roman"/>
        </w:rPr>
        <w:t>5</w:t>
      </w:r>
      <w:r w:rsidRPr="00C053D3">
        <w:rPr>
          <w:rFonts w:ascii="Times New Roman" w:eastAsia="SimSun" w:hAnsi="Times New Roman" w:cs="Times New Roman"/>
        </w:rPr>
        <w:t xml:space="preserve"> </w:t>
      </w:r>
      <w:r w:rsidR="00F84366">
        <w:rPr>
          <w:rFonts w:ascii="Times New Roman" w:eastAsia="SimSun" w:hAnsi="Times New Roman" w:cs="Times New Roman"/>
        </w:rPr>
        <w:t>Architecture</w:t>
      </w:r>
    </w:p>
    <w:p w14:paraId="3F0198D6" w14:textId="77777777" w:rsidR="0084764E" w:rsidRDefault="00F84366" w:rsidP="004D2C34">
      <w:r>
        <w:t xml:space="preserve">In RAN2#121 </w:t>
      </w:r>
      <w:proofErr w:type="gramStart"/>
      <w:r>
        <w:t>Athens</w:t>
      </w:r>
      <w:proofErr w:type="gramEnd"/>
      <w:r>
        <w:t xml:space="preserve"> meeting, </w:t>
      </w:r>
      <w:r w:rsidR="00BD7CA6">
        <w:t>SL positioning architecture options were proposed and all the proposed architectures are still on the table.</w:t>
      </w:r>
    </w:p>
    <w:p w14:paraId="3D69FF00" w14:textId="6408A6BE" w:rsidR="008D0A33" w:rsidRDefault="0084764E" w:rsidP="004D2C34">
      <w:r>
        <w:rPr>
          <w:rFonts w:hint="eastAsia"/>
          <w:lang w:eastAsia="ja-JP"/>
        </w:rPr>
        <w:t>In principle, t</w:t>
      </w:r>
      <w:r w:rsidR="008E69DA">
        <w:t>he following 2 architectures</w:t>
      </w:r>
      <w:r w:rsidR="00996D0B">
        <w:t xml:space="preserve"> (and similar</w:t>
      </w:r>
      <w:r w:rsidR="004D2C34">
        <w:t xml:space="preserve"> ones)</w:t>
      </w:r>
      <w:r w:rsidR="008E69DA">
        <w:t xml:space="preserve"> were proposed</w:t>
      </w:r>
      <w:r w:rsidR="008D0A33">
        <w:t>.</w:t>
      </w:r>
    </w:p>
    <w:p w14:paraId="404D75F3" w14:textId="77777777" w:rsidR="00B81194" w:rsidRDefault="009A3549" w:rsidP="00996D0B">
      <w:pPr>
        <w:keepNext/>
        <w:jc w:val="center"/>
      </w:pPr>
      <w:r>
        <w:rPr>
          <w:rFonts w:eastAsia="SimSun"/>
          <w:noProof/>
        </w:rPr>
      </w:r>
      <w:r w:rsidR="009A3549">
        <w:rPr>
          <w:rFonts w:eastAsia="SimSun"/>
          <w:noProof/>
        </w:rPr>
        <w:object w:dxaOrig="13855" w:dyaOrig="6303" w14:anchorId="3CE57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2.1pt;height:156.05pt;mso-width-percent:0;mso-height-percent:0;mso-width-percent:0;mso-height-percent:0" o:ole="">
            <v:imagedata r:id="rId12" o:title=""/>
          </v:shape>
          <o:OLEObject Type="Embed" ProgID="Visio.Drawing.11" ShapeID="_x0000_i1025" DrawAspect="Content" ObjectID="_1742391151" r:id="rId13"/>
        </w:object>
      </w:r>
    </w:p>
    <w:p w14:paraId="10B55F5A" w14:textId="4CFF4E8E" w:rsidR="008D0A33" w:rsidRDefault="00B81194" w:rsidP="00996D0B">
      <w:pPr>
        <w:pStyle w:val="Caption"/>
      </w:pPr>
      <w:r>
        <w:t xml:space="preserve">Figure </w:t>
      </w:r>
      <w:r>
        <w:fldChar w:fldCharType="begin"/>
      </w:r>
      <w:r>
        <w:instrText xml:space="preserve"> SEQ Figure \* ARABIC </w:instrText>
      </w:r>
      <w:r>
        <w:fldChar w:fldCharType="separate"/>
      </w:r>
      <w:r w:rsidR="00996D0B">
        <w:rPr>
          <w:noProof/>
        </w:rPr>
        <w:t>1</w:t>
      </w:r>
      <w:r>
        <w:fldChar w:fldCharType="end"/>
      </w:r>
      <w:r>
        <w:t>: CATT architecture proposal [</w:t>
      </w:r>
      <w:r w:rsidR="003C349F">
        <w:t>2</w:t>
      </w:r>
      <w:r>
        <w:t>]</w:t>
      </w:r>
    </w:p>
    <w:p w14:paraId="4C3FF90B" w14:textId="5288106E" w:rsidR="00996D0B" w:rsidRDefault="00A00391" w:rsidP="00A00391">
      <w:pPr>
        <w:jc w:val="left"/>
      </w:pPr>
      <w:r>
        <w:t xml:space="preserve">CATT said in [2] that </w:t>
      </w:r>
      <w:r w:rsidRPr="00303A57">
        <w:rPr>
          <w:i/>
          <w:iCs/>
        </w:rPr>
        <w:t>Figure 1 shows the architecture in 5GS applicable to sidelink positioning of a UE. UE A and UE B are in coverage. UE C and UE D may be out of coverage. UE A, UE B, UE C and UE D can be target UE, anchor UE and SL Positioning Server UE [SA2 TR 23.700] in the architecture.</w:t>
      </w:r>
    </w:p>
    <w:p w14:paraId="4C2627BE" w14:textId="77777777" w:rsidR="00996D0B" w:rsidRDefault="009A3549" w:rsidP="00996D0B">
      <w:pPr>
        <w:keepNext/>
        <w:jc w:val="center"/>
      </w:pPr>
      <w:r w:rsidRPr="00FE4DAD">
        <w:rPr>
          <w:rFonts w:asciiTheme="minorHAnsi" w:hAnsiTheme="minorHAnsi" w:cstheme="minorBidi"/>
          <w:noProof/>
          <w:sz w:val="22"/>
          <w:szCs w:val="22"/>
        </w:rPr>
      </w:r>
      <w:r w:rsidR="009A3549" w:rsidRPr="00FE4DAD">
        <w:rPr>
          <w:rFonts w:asciiTheme="minorHAnsi" w:hAnsiTheme="minorHAnsi" w:cstheme="minorBidi"/>
          <w:noProof/>
          <w:sz w:val="22"/>
          <w:szCs w:val="22"/>
        </w:rPr>
        <w:object w:dxaOrig="17160" w:dyaOrig="6016" w14:anchorId="67798E9E">
          <v:shape id="_x0000_i1026" type="#_x0000_t75" alt="" style="width:414.5pt;height:146.9pt;mso-width-percent:0;mso-height-percent:0;mso-width-percent:0;mso-height-percent:0" o:ole="">
            <v:imagedata r:id="rId14" o:title=""/>
          </v:shape>
          <o:OLEObject Type="Embed" ProgID="Visio.Drawing.15" ShapeID="_x0000_i1026" DrawAspect="Content" ObjectID="_1742391152" r:id="rId15"/>
        </w:object>
      </w:r>
    </w:p>
    <w:p w14:paraId="77D5F657" w14:textId="77CE1FE1" w:rsidR="00996D0B" w:rsidRPr="00996D0B" w:rsidRDefault="00996D0B" w:rsidP="00996D0B">
      <w:pPr>
        <w:pStyle w:val="Caption"/>
      </w:pPr>
      <w:r>
        <w:t xml:space="preserve">Figure </w:t>
      </w:r>
      <w:r>
        <w:fldChar w:fldCharType="begin"/>
      </w:r>
      <w:r>
        <w:instrText xml:space="preserve"> SEQ Figure \* ARABIC </w:instrText>
      </w:r>
      <w:r>
        <w:fldChar w:fldCharType="separate"/>
      </w:r>
      <w:r>
        <w:rPr>
          <w:noProof/>
        </w:rPr>
        <w:t>2</w:t>
      </w:r>
      <w:r>
        <w:fldChar w:fldCharType="end"/>
      </w:r>
      <w:r>
        <w:t>: Intel architecture proposal [3]</w:t>
      </w:r>
    </w:p>
    <w:p w14:paraId="16E00ABC" w14:textId="13170592" w:rsidR="00BD7CA6" w:rsidRDefault="00384029" w:rsidP="008872AF">
      <w:r>
        <w:t xml:space="preserve">Intel said in [3] that </w:t>
      </w:r>
      <w:r w:rsidRPr="00303A57">
        <w:rPr>
          <w:i/>
          <w:iCs/>
        </w:rPr>
        <w:t xml:space="preserve">In terms of the functionality to support sidelink positioning, the anchor UE (UE supporting positioning of target UE) may interact with the target UE (UE to be positioned) over PC5 interface to deliver assistance data if requested for a particular location service, perform SL-PRS transmission (FFS relying on the assistant UE(s)) and/or obtain a location estimate based on provided positioning measurements if requested (FFS relying on the positioning server UE). It may also interact with ng-RAN node(s) and/or the LMF </w:t>
      </w:r>
      <w:proofErr w:type="gramStart"/>
      <w:r w:rsidRPr="00303A57">
        <w:rPr>
          <w:i/>
          <w:iCs/>
        </w:rPr>
        <w:t>in order to</w:t>
      </w:r>
      <w:proofErr w:type="gramEnd"/>
      <w:r w:rsidRPr="00303A57">
        <w:rPr>
          <w:i/>
          <w:iCs/>
        </w:rPr>
        <w:t xml:space="preserve"> be able to perform some of the above functionality. The assistant UE/node (which may be collocated with the anchor UE/node) as depicted in the figure above may also have connection with LMF and can be configured to perform transmission of SL-PRS signals and/or perform SL-SRS measurements based on the request from the LMF.</w:t>
      </w:r>
    </w:p>
    <w:p w14:paraId="40ADD2AA" w14:textId="63C26427" w:rsidR="00384029" w:rsidRPr="008011C2" w:rsidRDefault="0084764E" w:rsidP="008872AF">
      <w:pPr>
        <w:rPr>
          <w:lang w:val="en-US" w:eastAsia="ja-JP"/>
        </w:rPr>
      </w:pPr>
      <w:proofErr w:type="gramStart"/>
      <w:r>
        <w:rPr>
          <w:rFonts w:hint="eastAsia"/>
          <w:lang w:val="en-US" w:eastAsia="ja-JP"/>
        </w:rPr>
        <w:t>Basically</w:t>
      </w:r>
      <w:proofErr w:type="gramEnd"/>
      <w:r w:rsidR="00AB39BF">
        <w:rPr>
          <w:lang w:val="en-US" w:eastAsia="ja-JP"/>
        </w:rPr>
        <w:t xml:space="preserve"> Intel proposal </w:t>
      </w:r>
      <w:r w:rsidR="00DA1EAF">
        <w:rPr>
          <w:lang w:val="en-US" w:eastAsia="ja-JP"/>
        </w:rPr>
        <w:t>allows LTE-</w:t>
      </w:r>
      <w:proofErr w:type="spellStart"/>
      <w:r w:rsidR="00DA1EAF">
        <w:rPr>
          <w:lang w:val="en-US" w:eastAsia="ja-JP"/>
        </w:rPr>
        <w:t>Uu</w:t>
      </w:r>
      <w:proofErr w:type="spellEnd"/>
      <w:r w:rsidR="00DA1EAF">
        <w:rPr>
          <w:lang w:val="en-US" w:eastAsia="ja-JP"/>
        </w:rPr>
        <w:t xml:space="preserve"> connectivity only between target UE and ng-</w:t>
      </w:r>
      <w:proofErr w:type="spellStart"/>
      <w:r w:rsidR="00DA1EAF">
        <w:rPr>
          <w:lang w:val="en-US" w:eastAsia="ja-JP"/>
        </w:rPr>
        <w:t>eNB</w:t>
      </w:r>
      <w:proofErr w:type="spellEnd"/>
      <w:r w:rsidR="00DA1EAF">
        <w:rPr>
          <w:lang w:val="en-US" w:eastAsia="ja-JP"/>
        </w:rPr>
        <w:t xml:space="preserve"> while CATT proposal allows</w:t>
      </w:r>
      <w:r w:rsidR="00D2765B">
        <w:rPr>
          <w:lang w:val="en-US" w:eastAsia="ja-JP"/>
        </w:rPr>
        <w:t xml:space="preserve"> LTE-</w:t>
      </w:r>
      <w:proofErr w:type="spellStart"/>
      <w:r w:rsidR="00D2765B">
        <w:rPr>
          <w:lang w:val="en-US" w:eastAsia="ja-JP"/>
        </w:rPr>
        <w:t>Uu</w:t>
      </w:r>
      <w:proofErr w:type="spellEnd"/>
      <w:r w:rsidR="00D2765B">
        <w:rPr>
          <w:lang w:val="en-US" w:eastAsia="ja-JP"/>
        </w:rPr>
        <w:t xml:space="preserve"> connectivity between any UE-type and ng-</w:t>
      </w:r>
      <w:proofErr w:type="spellStart"/>
      <w:r w:rsidR="00D2765B">
        <w:rPr>
          <w:lang w:val="en-US" w:eastAsia="ja-JP"/>
        </w:rPr>
        <w:t>eNB</w:t>
      </w:r>
      <w:proofErr w:type="spellEnd"/>
      <w:r w:rsidR="00D2765B">
        <w:rPr>
          <w:lang w:val="en-US" w:eastAsia="ja-JP"/>
        </w:rPr>
        <w:t>.</w:t>
      </w:r>
      <w:r w:rsidR="00C85F4D">
        <w:rPr>
          <w:lang w:val="en-US" w:eastAsia="ja-JP"/>
        </w:rPr>
        <w:t xml:space="preserve"> We are not sure </w:t>
      </w:r>
      <w:r w:rsidR="003164E5">
        <w:rPr>
          <w:lang w:val="en-US" w:eastAsia="ja-JP"/>
        </w:rPr>
        <w:t>whether such a limitation needs to be applied or not.</w:t>
      </w:r>
      <w:r w:rsidR="004C1E19">
        <w:rPr>
          <w:lang w:val="en-US" w:eastAsia="ja-JP"/>
        </w:rPr>
        <w:t xml:space="preserve"> The LTE </w:t>
      </w:r>
      <w:proofErr w:type="spellStart"/>
      <w:r w:rsidR="004C1E19">
        <w:rPr>
          <w:lang w:val="en-US" w:eastAsia="ja-JP"/>
        </w:rPr>
        <w:t>Uu</w:t>
      </w:r>
      <w:proofErr w:type="spellEnd"/>
      <w:r w:rsidR="004C1E19">
        <w:rPr>
          <w:lang w:val="en-US" w:eastAsia="ja-JP"/>
        </w:rPr>
        <w:t xml:space="preserve"> connectivity requirement looks not RAN2 scope but RAN plenary scope.</w:t>
      </w:r>
      <w:r w:rsidR="00A25709">
        <w:rPr>
          <w:lang w:val="en-US" w:eastAsia="ja-JP"/>
        </w:rPr>
        <w:t xml:space="preserve"> Thus we </w:t>
      </w:r>
      <w:proofErr w:type="gramStart"/>
      <w:r w:rsidR="00A25709">
        <w:rPr>
          <w:lang w:val="en-US" w:eastAsia="ja-JP"/>
        </w:rPr>
        <w:t>propose;</w:t>
      </w:r>
      <w:proofErr w:type="gramEnd"/>
    </w:p>
    <w:p w14:paraId="03784329" w14:textId="1AC597C1" w:rsidR="008872AF" w:rsidRDefault="008872AF" w:rsidP="00C2121D">
      <w:pPr>
        <w:ind w:left="1134" w:hanging="1134"/>
      </w:pPr>
      <w:bookmarkStart w:id="4" w:name="_Hlk115381099"/>
      <w:r w:rsidRPr="00230CCE">
        <w:rPr>
          <w:b/>
          <w:bCs/>
        </w:rPr>
        <w:t xml:space="preserve">Proposal </w:t>
      </w:r>
      <w:r w:rsidR="007F2C0B">
        <w:rPr>
          <w:b/>
          <w:bCs/>
        </w:rPr>
        <w:t>6</w:t>
      </w:r>
      <w:r w:rsidRPr="00230CCE">
        <w:rPr>
          <w:b/>
          <w:bCs/>
        </w:rPr>
        <w:t>:</w:t>
      </w:r>
      <w:r>
        <w:t xml:space="preserve"> </w:t>
      </w:r>
      <w:r w:rsidR="00A25709">
        <w:t xml:space="preserve">Ask RAN plenary </w:t>
      </w:r>
      <w:r w:rsidR="00092F4B">
        <w:t xml:space="preserve">if LTE </w:t>
      </w:r>
      <w:proofErr w:type="spellStart"/>
      <w:r w:rsidR="00092F4B">
        <w:t>Uu</w:t>
      </w:r>
      <w:proofErr w:type="spellEnd"/>
      <w:r w:rsidR="00092F4B">
        <w:t xml:space="preserve"> connection is expected between ng-</w:t>
      </w:r>
      <w:proofErr w:type="spellStart"/>
      <w:r w:rsidR="00092F4B">
        <w:t>eNB</w:t>
      </w:r>
      <w:proofErr w:type="spellEnd"/>
      <w:r w:rsidR="00092F4B">
        <w:t xml:space="preserve"> and </w:t>
      </w:r>
      <w:r w:rsidR="00DB26BF">
        <w:t>any UE-type (target UE, anchor UE, SL positioning server UE)</w:t>
      </w:r>
    </w:p>
    <w:p w14:paraId="5514D127" w14:textId="77777777" w:rsidR="00DB26BF" w:rsidRPr="00A25709" w:rsidRDefault="00DB26BF" w:rsidP="008872AF"/>
    <w:bookmarkEnd w:id="4"/>
    <w:p w14:paraId="37B533A4" w14:textId="7626E23E" w:rsidR="00AE4FB0" w:rsidRDefault="00AE4FB0" w:rsidP="00AE4FB0">
      <w:pPr>
        <w:pStyle w:val="Heading2"/>
        <w:tabs>
          <w:tab w:val="left" w:pos="360"/>
        </w:tabs>
        <w:spacing w:before="120" w:after="120"/>
        <w:ind w:left="576" w:hanging="576"/>
        <w:rPr>
          <w:rFonts w:ascii="Times New Roman" w:eastAsia="SimSun" w:hAnsi="Times New Roman" w:cs="Times New Roman"/>
        </w:rPr>
      </w:pPr>
      <w:r>
        <w:rPr>
          <w:rFonts w:ascii="Times New Roman" w:eastAsia="SimSun" w:hAnsi="Times New Roman" w:cs="Times New Roman"/>
        </w:rPr>
        <w:lastRenderedPageBreak/>
        <w:t>2.</w:t>
      </w:r>
      <w:r w:rsidR="00873536">
        <w:rPr>
          <w:rFonts w:ascii="Times New Roman" w:eastAsia="SimSun" w:hAnsi="Times New Roman" w:cs="Times New Roman"/>
        </w:rPr>
        <w:t>6</w:t>
      </w:r>
      <w:r>
        <w:rPr>
          <w:rFonts w:ascii="Times New Roman" w:eastAsia="SimSun" w:hAnsi="Times New Roman" w:cs="Times New Roman"/>
        </w:rPr>
        <w:t xml:space="preserve"> </w:t>
      </w:r>
      <w:r w:rsidR="00AB009E">
        <w:rPr>
          <w:rFonts w:ascii="Times New Roman" w:eastAsia="SimSun" w:hAnsi="Times New Roman" w:cs="Times New Roman"/>
        </w:rPr>
        <w:t>SL Positioning Server UE</w:t>
      </w:r>
    </w:p>
    <w:p w14:paraId="179E753C" w14:textId="7C1A33B0" w:rsidR="00AE4FB0" w:rsidRDefault="0077444B" w:rsidP="00AE4FB0">
      <w:pPr>
        <w:spacing w:before="120"/>
      </w:pPr>
      <w:r>
        <w:t>T</w:t>
      </w:r>
      <w:r w:rsidR="00AB009E">
        <w:t>he functionalities of SL positioning server UE</w:t>
      </w:r>
      <w:r>
        <w:t xml:space="preserve"> were discussed in RAN2#120 Toulouse and RAN2#121 Athens.</w:t>
      </w:r>
    </w:p>
    <w:p w14:paraId="51CE6CD1" w14:textId="72BB6073" w:rsidR="0059684D" w:rsidRDefault="0059684D" w:rsidP="006D2E2F">
      <w:pPr>
        <w:spacing w:before="120"/>
      </w:pPr>
      <w:r>
        <w:t>In RAN2#120 Toulouse meeting, the following agreement was made.</w:t>
      </w:r>
    </w:p>
    <w:p w14:paraId="77317A1F" w14:textId="77777777" w:rsidR="0059684D" w:rsidRPr="00A01896" w:rsidRDefault="0059684D" w:rsidP="0059684D">
      <w:pPr>
        <w:pStyle w:val="Doc-text2"/>
        <w:pBdr>
          <w:top w:val="single" w:sz="4" w:space="1" w:color="auto"/>
          <w:left w:val="single" w:sz="4" w:space="4" w:color="auto"/>
          <w:bottom w:val="single" w:sz="4" w:space="1" w:color="auto"/>
          <w:right w:val="single" w:sz="4" w:space="4" w:color="auto"/>
        </w:pBdr>
      </w:pPr>
      <w:r>
        <w:t>Proposal 7:  Tell SA2 that, for out-of-coverage scenario, the functionalities of method determination, assistant data distribution and anchor UE selection can be performed by SL positioning server UE.</w:t>
      </w:r>
    </w:p>
    <w:p w14:paraId="3F7B694F" w14:textId="65646A91" w:rsidR="0059684D" w:rsidRDefault="006D2E2F" w:rsidP="00911313">
      <w:pPr>
        <w:spacing w:before="120"/>
      </w:pPr>
      <w:r>
        <w:t xml:space="preserve">In RAN2#121 </w:t>
      </w:r>
      <w:proofErr w:type="gramStart"/>
      <w:r>
        <w:t>Athens</w:t>
      </w:r>
      <w:proofErr w:type="gramEnd"/>
      <w:r>
        <w:t xml:space="preserve"> meeting, the following agreement was made.</w:t>
      </w:r>
    </w:p>
    <w:p w14:paraId="7C1E67C9" w14:textId="77777777" w:rsidR="0077444B" w:rsidRDefault="0077444B" w:rsidP="0077444B">
      <w:pPr>
        <w:pStyle w:val="Doc-text2"/>
        <w:pBdr>
          <w:top w:val="single" w:sz="4" w:space="1" w:color="auto"/>
          <w:left w:val="single" w:sz="4" w:space="4" w:color="auto"/>
          <w:bottom w:val="single" w:sz="4" w:space="1" w:color="auto"/>
          <w:right w:val="single" w:sz="4" w:space="4" w:color="auto"/>
        </w:pBdr>
      </w:pPr>
      <w:r>
        <w:t>Agreement:</w:t>
      </w:r>
    </w:p>
    <w:p w14:paraId="35807624" w14:textId="77777777" w:rsidR="0077444B" w:rsidRDefault="0077444B" w:rsidP="0077444B">
      <w:pPr>
        <w:pStyle w:val="Doc-text2"/>
        <w:pBdr>
          <w:top w:val="single" w:sz="4" w:space="1" w:color="auto"/>
          <w:left w:val="single" w:sz="4" w:space="4" w:color="auto"/>
          <w:bottom w:val="single" w:sz="4" w:space="1" w:color="auto"/>
          <w:right w:val="single" w:sz="4" w:space="4" w:color="auto"/>
        </w:pBdr>
      </w:pPr>
      <w:r>
        <w:t>RAN2 confirm that for cases without LMF involvement, besides method determination, assistant data distribution and anchor UE selection (agreed in RAN2), the SL positioning server UE may perform SL-PRS configuration coordination and location calculation.</w:t>
      </w:r>
    </w:p>
    <w:p w14:paraId="73228C11" w14:textId="2BC0E42A" w:rsidR="0077444B" w:rsidRDefault="00B15870" w:rsidP="00911313">
      <w:pPr>
        <w:spacing w:before="120"/>
      </w:pPr>
      <w:r>
        <w:t xml:space="preserve">Currently it’s not </w:t>
      </w:r>
      <w:r w:rsidR="00D533D9">
        <w:t xml:space="preserve">crystal </w:t>
      </w:r>
      <w:r>
        <w:t xml:space="preserve">clear </w:t>
      </w:r>
      <w:r w:rsidR="00D533D9">
        <w:t>that the SL positioning server UE</w:t>
      </w:r>
      <w:r w:rsidR="0078055C">
        <w:t xml:space="preserve"> really</w:t>
      </w:r>
      <w:r>
        <w:t xml:space="preserve"> performs PRS configuration coordination and location calculation for OOC</w:t>
      </w:r>
      <w:r w:rsidR="0078055C">
        <w:t xml:space="preserve"> (i.e. without LMF involvement.)</w:t>
      </w:r>
    </w:p>
    <w:p w14:paraId="0543C5A7" w14:textId="6A847818" w:rsidR="00225278" w:rsidRDefault="00225278" w:rsidP="00C2121D">
      <w:pPr>
        <w:spacing w:before="120"/>
        <w:ind w:left="1276" w:hanging="1276"/>
      </w:pPr>
      <w:r w:rsidRPr="00230CCE">
        <w:rPr>
          <w:b/>
          <w:bCs/>
        </w:rPr>
        <w:t xml:space="preserve">Proposal </w:t>
      </w:r>
      <w:r>
        <w:rPr>
          <w:b/>
          <w:bCs/>
        </w:rPr>
        <w:t>7</w:t>
      </w:r>
      <w:r w:rsidRPr="00230CCE">
        <w:rPr>
          <w:b/>
          <w:bCs/>
        </w:rPr>
        <w:t>:</w:t>
      </w:r>
      <w:r>
        <w:rPr>
          <w:b/>
          <w:bCs/>
        </w:rPr>
        <w:t xml:space="preserve"> </w:t>
      </w:r>
      <w:r>
        <w:t xml:space="preserve">SL positioning server UE </w:t>
      </w:r>
      <w:r w:rsidR="00426685">
        <w:t xml:space="preserve">performs at least PRS configuration coordination </w:t>
      </w:r>
      <w:r w:rsidR="001D2D68">
        <w:t>and location calculation for OOC</w:t>
      </w:r>
    </w:p>
    <w:p w14:paraId="59CF8888" w14:textId="4C2B9193" w:rsidR="001D2D68" w:rsidRDefault="0078055C" w:rsidP="00911313">
      <w:pPr>
        <w:spacing w:before="120"/>
      </w:pPr>
      <w:r>
        <w:t xml:space="preserve">Then, </w:t>
      </w:r>
      <w:r w:rsidR="00F841BE">
        <w:t>one more question comes up that whether the SL positioning server UE</w:t>
      </w:r>
      <w:r w:rsidR="00354DF9">
        <w:t xml:space="preserve"> performs the same for IC and PC. Thus, we </w:t>
      </w:r>
      <w:proofErr w:type="gramStart"/>
      <w:r w:rsidR="00354DF9">
        <w:t>propose;</w:t>
      </w:r>
      <w:proofErr w:type="gramEnd"/>
    </w:p>
    <w:p w14:paraId="283F7414" w14:textId="305CAA49" w:rsidR="00354DF9" w:rsidRPr="009505DE" w:rsidRDefault="00354DF9" w:rsidP="00C2121D">
      <w:pPr>
        <w:spacing w:before="120"/>
        <w:ind w:left="1134" w:hanging="1134"/>
      </w:pPr>
      <w:r w:rsidRPr="00230CCE">
        <w:rPr>
          <w:b/>
          <w:bCs/>
        </w:rPr>
        <w:t xml:space="preserve">Proposal </w:t>
      </w:r>
      <w:r>
        <w:rPr>
          <w:b/>
          <w:bCs/>
        </w:rPr>
        <w:t>8</w:t>
      </w:r>
      <w:r w:rsidRPr="00230CCE">
        <w:rPr>
          <w:b/>
          <w:bCs/>
        </w:rPr>
        <w:t>:</w:t>
      </w:r>
      <w:r>
        <w:rPr>
          <w:b/>
          <w:bCs/>
        </w:rPr>
        <w:t xml:space="preserve"> </w:t>
      </w:r>
      <w:r w:rsidR="009505DE">
        <w:t xml:space="preserve">Study if there is any benefit </w:t>
      </w:r>
      <w:r w:rsidR="00747AEB">
        <w:t xml:space="preserve">for having </w:t>
      </w:r>
      <w:r w:rsidR="00FB7D90" w:rsidRPr="00FB7D90">
        <w:t>the SL positioning server UE perform SL-PRS configuration coordination and location calculation</w:t>
      </w:r>
      <w:r w:rsidR="00FB7D90">
        <w:t xml:space="preserve"> for IC or PC.</w:t>
      </w:r>
    </w:p>
    <w:bookmarkEnd w:id="3"/>
    <w:p w14:paraId="1A8F1F68" w14:textId="0F209C83" w:rsidR="00610923" w:rsidRDefault="009A3549" w:rsidP="00610923">
      <w:pPr>
        <w:pStyle w:val="Heading1"/>
      </w:pPr>
      <w:r>
        <w:t xml:space="preserve">3. </w:t>
      </w:r>
      <w:r w:rsidR="00610923" w:rsidRPr="002C542E">
        <w:t>Conclusion</w:t>
      </w:r>
    </w:p>
    <w:p w14:paraId="7FB49E76" w14:textId="77777777" w:rsidR="00AE5BAC" w:rsidRPr="002D3372" w:rsidRDefault="00BE61A4" w:rsidP="002D3372">
      <w:pPr>
        <w:tabs>
          <w:tab w:val="left" w:pos="0"/>
        </w:tabs>
      </w:pPr>
      <w:r w:rsidRPr="00744F35">
        <w:rPr>
          <w:rFonts w:cs="Arial"/>
        </w:rPr>
        <w:t xml:space="preserve">In this contribution, </w:t>
      </w:r>
      <w:r w:rsidRPr="00744F35">
        <w:t xml:space="preserve">the following </w:t>
      </w:r>
      <w:r w:rsidR="002D3372">
        <w:t>proposals</w:t>
      </w:r>
      <w:r w:rsidRPr="00744F35">
        <w:t xml:space="preserve"> were made:</w:t>
      </w:r>
    </w:p>
    <w:p w14:paraId="498D9D15" w14:textId="77777777" w:rsidR="007F2C0B" w:rsidRPr="00BD4D38" w:rsidRDefault="007F2C0B" w:rsidP="007F2C0B">
      <w:pPr>
        <w:ind w:left="1350" w:hanging="1350"/>
        <w:rPr>
          <w:bCs/>
        </w:rPr>
      </w:pPr>
      <w:r w:rsidRPr="00E75582">
        <w:rPr>
          <w:b/>
        </w:rPr>
        <w:t>Proposal</w:t>
      </w:r>
      <w:r>
        <w:rPr>
          <w:b/>
        </w:rPr>
        <w:t xml:space="preserve"> 1</w:t>
      </w:r>
      <w:r w:rsidRPr="00E75582">
        <w:rPr>
          <w:b/>
        </w:rPr>
        <w:t xml:space="preserve">: </w:t>
      </w:r>
      <w:r>
        <w:rPr>
          <w:b/>
        </w:rPr>
        <w:tab/>
      </w:r>
      <w:r>
        <w:rPr>
          <w:bCs/>
        </w:rPr>
        <w:t xml:space="preserve">For hybrid PC5+Uu positioning, option 2) (i.e. </w:t>
      </w:r>
      <w:r>
        <w:t xml:space="preserve">Enhancement of LPP whereby SLPP/RSPP </w:t>
      </w:r>
      <w:proofErr w:type="spellStart"/>
      <w:r>
        <w:t>signaling</w:t>
      </w:r>
      <w:proofErr w:type="spellEnd"/>
      <w:r>
        <w:t xml:space="preserve"> can be transported within LPP transparently, i.e. use the newly defined SLPP/RSPP to support sidelink based positioning and use the existing LPP to support </w:t>
      </w:r>
      <w:proofErr w:type="spellStart"/>
      <w:r>
        <w:t>Uu</w:t>
      </w:r>
      <w:proofErr w:type="spellEnd"/>
      <w:r>
        <w:t xml:space="preserve"> based positioning; and the SLPP/RSPP is carried as a container in LPP) is used for the signalling between UE and LMF</w:t>
      </w:r>
    </w:p>
    <w:p w14:paraId="64C0F2B9" w14:textId="77777777" w:rsidR="007F2C0B" w:rsidRDefault="007F2C0B" w:rsidP="007F2C0B">
      <w:pPr>
        <w:ind w:left="1350" w:hanging="1350"/>
        <w:rPr>
          <w:bCs/>
        </w:rPr>
      </w:pPr>
      <w:r w:rsidRPr="00E75582">
        <w:rPr>
          <w:b/>
        </w:rPr>
        <w:t>Proposal</w:t>
      </w:r>
      <w:r>
        <w:rPr>
          <w:b/>
        </w:rPr>
        <w:t xml:space="preserve"> 2</w:t>
      </w:r>
      <w:r w:rsidRPr="00E75582">
        <w:rPr>
          <w:b/>
        </w:rPr>
        <w:t>:</w:t>
      </w:r>
      <w:r>
        <w:rPr>
          <w:b/>
        </w:rPr>
        <w:t xml:space="preserve"> </w:t>
      </w:r>
      <w:r>
        <w:rPr>
          <w:bCs/>
        </w:rPr>
        <w:t>All agreed series of 7 steps are applied for PC</w:t>
      </w:r>
    </w:p>
    <w:p w14:paraId="65CD0A7E" w14:textId="77777777" w:rsidR="007F2C0B" w:rsidRDefault="007F2C0B" w:rsidP="007F2C0B">
      <w:pPr>
        <w:rPr>
          <w:bCs/>
        </w:rPr>
      </w:pPr>
      <w:r w:rsidRPr="00E75582">
        <w:rPr>
          <w:b/>
        </w:rPr>
        <w:t>Proposal</w:t>
      </w:r>
      <w:r>
        <w:rPr>
          <w:b/>
        </w:rPr>
        <w:t xml:space="preserve"> 3</w:t>
      </w:r>
      <w:r w:rsidRPr="00E75582">
        <w:rPr>
          <w:b/>
        </w:rPr>
        <w:t>:</w:t>
      </w:r>
      <w:r>
        <w:rPr>
          <w:b/>
        </w:rPr>
        <w:t xml:space="preserve"> </w:t>
      </w:r>
      <w:r>
        <w:rPr>
          <w:bCs/>
        </w:rPr>
        <w:t>Study either LMF or the server UE should initiate the procedure for PC</w:t>
      </w:r>
    </w:p>
    <w:p w14:paraId="23A0D8F1" w14:textId="621B4815" w:rsidR="007F2C0B" w:rsidRDefault="007F2C0B" w:rsidP="007F2C0B">
      <w:pPr>
        <w:rPr>
          <w:bCs/>
        </w:rPr>
      </w:pPr>
      <w:r w:rsidRPr="00E75582">
        <w:rPr>
          <w:b/>
        </w:rPr>
        <w:t>Proposal</w:t>
      </w:r>
      <w:r>
        <w:rPr>
          <w:b/>
        </w:rPr>
        <w:t xml:space="preserve"> 4</w:t>
      </w:r>
      <w:r w:rsidRPr="00E75582">
        <w:rPr>
          <w:b/>
        </w:rPr>
        <w:t>:</w:t>
      </w:r>
      <w:r>
        <w:rPr>
          <w:b/>
        </w:rPr>
        <w:t xml:space="preserve"> </w:t>
      </w:r>
      <w:r>
        <w:rPr>
          <w:bCs/>
        </w:rPr>
        <w:t xml:space="preserve">Study the impact of </w:t>
      </w:r>
      <w:r w:rsidR="005C2A12">
        <w:rPr>
          <w:bCs/>
        </w:rPr>
        <w:t xml:space="preserve">target or anchor </w:t>
      </w:r>
      <w:r>
        <w:rPr>
          <w:bCs/>
        </w:rPr>
        <w:t>UE status change (IC-PC, OOC-PC, IC-OOC) in the middle of the procedure.</w:t>
      </w:r>
    </w:p>
    <w:p w14:paraId="705B7901" w14:textId="77777777" w:rsidR="00C2121D" w:rsidRDefault="00C2121D" w:rsidP="00C2121D">
      <w:pPr>
        <w:rPr>
          <w:bCs/>
        </w:rPr>
      </w:pPr>
      <w:r w:rsidRPr="00E75582">
        <w:rPr>
          <w:b/>
        </w:rPr>
        <w:t>Proposal</w:t>
      </w:r>
      <w:r>
        <w:rPr>
          <w:b/>
        </w:rPr>
        <w:t xml:space="preserve"> 5</w:t>
      </w:r>
      <w:r w:rsidRPr="00E75582">
        <w:rPr>
          <w:b/>
        </w:rPr>
        <w:t>:</w:t>
      </w:r>
      <w:r>
        <w:rPr>
          <w:bCs/>
        </w:rPr>
        <w:t xml:space="preserve"> Consider a combination of upper layer discovery procedure and SLPP capability exchange procedure as an option and further study the option (i.e. in total 3 options should be considered).</w:t>
      </w:r>
    </w:p>
    <w:p w14:paraId="003E0A1D" w14:textId="77777777" w:rsidR="00C2121D" w:rsidRDefault="00C2121D" w:rsidP="00C2121D">
      <w:r>
        <w:t xml:space="preserve">Option 1) Upper layer discovery </w:t>
      </w:r>
      <w:proofErr w:type="gramStart"/>
      <w:r>
        <w:t>procedure based</w:t>
      </w:r>
      <w:proofErr w:type="gramEnd"/>
      <w:r>
        <w:t xml:space="preserve"> anchor UE discovery/selection</w:t>
      </w:r>
    </w:p>
    <w:p w14:paraId="671699A1" w14:textId="77777777" w:rsidR="00C2121D" w:rsidRDefault="00C2121D" w:rsidP="00C2121D">
      <w:r>
        <w:t xml:space="preserve">Option 2) SLPP capability exchange </w:t>
      </w:r>
      <w:proofErr w:type="gramStart"/>
      <w:r>
        <w:t>procedure based</w:t>
      </w:r>
      <w:proofErr w:type="gramEnd"/>
      <w:r>
        <w:t xml:space="preserve"> anchor UE discovery/selection</w:t>
      </w:r>
    </w:p>
    <w:p w14:paraId="69109DF0" w14:textId="77777777" w:rsidR="00C2121D" w:rsidRPr="00CB6556" w:rsidRDefault="00C2121D" w:rsidP="00C2121D">
      <w:pPr>
        <w:rPr>
          <w:lang w:val="en-US" w:eastAsia="ja-JP"/>
        </w:rPr>
      </w:pPr>
      <w:r>
        <w:t>Option 3) options 1) + 2)</w:t>
      </w:r>
    </w:p>
    <w:p w14:paraId="0AC4522A" w14:textId="77777777" w:rsidR="00C2121D" w:rsidRDefault="00C2121D" w:rsidP="00C2121D">
      <w:pPr>
        <w:ind w:left="1134" w:hanging="1134"/>
      </w:pPr>
      <w:r w:rsidRPr="00230CCE">
        <w:rPr>
          <w:b/>
          <w:bCs/>
        </w:rPr>
        <w:t xml:space="preserve">Proposal </w:t>
      </w:r>
      <w:r>
        <w:rPr>
          <w:b/>
          <w:bCs/>
        </w:rPr>
        <w:t>6</w:t>
      </w:r>
      <w:r w:rsidRPr="00230CCE">
        <w:rPr>
          <w:b/>
          <w:bCs/>
        </w:rPr>
        <w:t>:</w:t>
      </w:r>
      <w:r>
        <w:t xml:space="preserve"> Ask RAN plenary if LTE </w:t>
      </w:r>
      <w:proofErr w:type="spellStart"/>
      <w:r>
        <w:t>Uu</w:t>
      </w:r>
      <w:proofErr w:type="spellEnd"/>
      <w:r>
        <w:t xml:space="preserve"> connection is expected between ng-</w:t>
      </w:r>
      <w:proofErr w:type="spellStart"/>
      <w:r>
        <w:t>eNB</w:t>
      </w:r>
      <w:proofErr w:type="spellEnd"/>
      <w:r>
        <w:t xml:space="preserve"> and any UE-type (target UE, anchor UE, SL positioning server UE)</w:t>
      </w:r>
    </w:p>
    <w:p w14:paraId="551C8410" w14:textId="77777777" w:rsidR="00C2121D" w:rsidRDefault="00C2121D" w:rsidP="00C2121D">
      <w:pPr>
        <w:spacing w:before="120"/>
        <w:ind w:left="1276" w:hanging="1276"/>
      </w:pPr>
      <w:r w:rsidRPr="00230CCE">
        <w:rPr>
          <w:b/>
          <w:bCs/>
        </w:rPr>
        <w:t xml:space="preserve">Proposal </w:t>
      </w:r>
      <w:r>
        <w:rPr>
          <w:b/>
          <w:bCs/>
        </w:rPr>
        <w:t>7</w:t>
      </w:r>
      <w:r w:rsidRPr="00230CCE">
        <w:rPr>
          <w:b/>
          <w:bCs/>
        </w:rPr>
        <w:t>:</w:t>
      </w:r>
      <w:r>
        <w:rPr>
          <w:b/>
          <w:bCs/>
        </w:rPr>
        <w:t xml:space="preserve"> </w:t>
      </w:r>
      <w:r>
        <w:t>SL positioning server UE performs at least PRS configuration coordination and location calculation for OOC</w:t>
      </w:r>
    </w:p>
    <w:p w14:paraId="787493E8" w14:textId="77777777" w:rsidR="00C2121D" w:rsidRPr="009505DE" w:rsidRDefault="00C2121D" w:rsidP="00C2121D">
      <w:pPr>
        <w:spacing w:before="120"/>
        <w:ind w:left="1134" w:hanging="1134"/>
      </w:pPr>
      <w:r w:rsidRPr="00230CCE">
        <w:rPr>
          <w:b/>
          <w:bCs/>
        </w:rPr>
        <w:t xml:space="preserve">Proposal </w:t>
      </w:r>
      <w:r>
        <w:rPr>
          <w:b/>
          <w:bCs/>
        </w:rPr>
        <w:t>8</w:t>
      </w:r>
      <w:r w:rsidRPr="00230CCE">
        <w:rPr>
          <w:b/>
          <w:bCs/>
        </w:rPr>
        <w:t>:</w:t>
      </w:r>
      <w:r>
        <w:rPr>
          <w:b/>
          <w:bCs/>
        </w:rPr>
        <w:t xml:space="preserve"> </w:t>
      </w:r>
      <w:r>
        <w:t xml:space="preserve">Study if there is any benefit for having </w:t>
      </w:r>
      <w:r w:rsidRPr="00FB7D90">
        <w:t>the SL positioning server UE perform SL-PRS configuration coordination and location calculation</w:t>
      </w:r>
      <w:r>
        <w:t xml:space="preserve"> for IC or PC.</w:t>
      </w:r>
    </w:p>
    <w:p w14:paraId="3CAF3934" w14:textId="5FEA138F" w:rsidR="00B8070A" w:rsidRPr="00B8070A" w:rsidRDefault="009A3549" w:rsidP="00EC640E">
      <w:pPr>
        <w:pStyle w:val="Heading1"/>
      </w:pPr>
      <w:r>
        <w:lastRenderedPageBreak/>
        <w:t xml:space="preserve">4. </w:t>
      </w:r>
      <w:r w:rsidR="00610923" w:rsidRPr="002C542E">
        <w:t>References</w:t>
      </w:r>
    </w:p>
    <w:p w14:paraId="29326186" w14:textId="622720A1" w:rsidR="00BB2CB1" w:rsidRDefault="00BB2CB1" w:rsidP="003C349F">
      <w:pPr>
        <w:ind w:left="426" w:hanging="426"/>
        <w:rPr>
          <w:rFonts w:cs="Arial"/>
        </w:rPr>
      </w:pPr>
      <w:r w:rsidRPr="005B3605">
        <w:rPr>
          <w:rFonts w:cs="Arial"/>
        </w:rPr>
        <w:t>[</w:t>
      </w:r>
      <w:r w:rsidR="00AE5BAC">
        <w:rPr>
          <w:rFonts w:cs="Arial"/>
        </w:rPr>
        <w:t>1</w:t>
      </w:r>
      <w:r w:rsidRPr="005B3605">
        <w:rPr>
          <w:rFonts w:cs="Arial"/>
        </w:rPr>
        <w:t>]</w:t>
      </w:r>
      <w:r w:rsidRPr="005B3605">
        <w:rPr>
          <w:rFonts w:cs="Arial"/>
        </w:rPr>
        <w:tab/>
      </w:r>
      <w:r w:rsidR="00B87265">
        <w:rPr>
          <w:rFonts w:cs="Arial"/>
        </w:rPr>
        <w:t>3GPP T</w:t>
      </w:r>
      <w:r w:rsidR="005172D5">
        <w:rPr>
          <w:rFonts w:cs="Arial"/>
        </w:rPr>
        <w:t>S</w:t>
      </w:r>
      <w:r w:rsidR="00B87265">
        <w:rPr>
          <w:rFonts w:cs="Arial"/>
        </w:rPr>
        <w:t>23.</w:t>
      </w:r>
      <w:r w:rsidR="003E7602">
        <w:rPr>
          <w:rFonts w:cs="Arial"/>
        </w:rPr>
        <w:t>5</w:t>
      </w:r>
      <w:r w:rsidR="00E50969">
        <w:rPr>
          <w:rFonts w:cs="Arial"/>
        </w:rPr>
        <w:t>86</w:t>
      </w:r>
      <w:r w:rsidR="00B87265">
        <w:rPr>
          <w:rFonts w:cs="Arial"/>
        </w:rPr>
        <w:t>-</w:t>
      </w:r>
      <w:r w:rsidR="008E19B6">
        <w:rPr>
          <w:rFonts w:cs="Arial"/>
        </w:rPr>
        <w:t>v</w:t>
      </w:r>
      <w:r w:rsidR="003E7602">
        <w:rPr>
          <w:rFonts w:cs="Arial"/>
        </w:rPr>
        <w:t>0</w:t>
      </w:r>
      <w:r w:rsidR="008E19B6">
        <w:rPr>
          <w:rFonts w:cs="Arial"/>
        </w:rPr>
        <w:t>.</w:t>
      </w:r>
      <w:r w:rsidR="003E7602">
        <w:rPr>
          <w:rFonts w:cs="Arial"/>
        </w:rPr>
        <w:t>2</w:t>
      </w:r>
      <w:r w:rsidR="008E19B6">
        <w:rPr>
          <w:rFonts w:cs="Arial"/>
        </w:rPr>
        <w:t>.</w:t>
      </w:r>
      <w:r w:rsidR="003E7602">
        <w:rPr>
          <w:rFonts w:cs="Arial"/>
        </w:rPr>
        <w:t>0</w:t>
      </w:r>
      <w:r w:rsidR="00B87265">
        <w:rPr>
          <w:rFonts w:cs="Arial"/>
        </w:rPr>
        <w:t xml:space="preserve"> </w:t>
      </w:r>
      <w:r w:rsidR="005172D5" w:rsidRPr="005172D5">
        <w:rPr>
          <w:rFonts w:cs="Arial"/>
        </w:rPr>
        <w:t>Architectural Enhancements to support</w:t>
      </w:r>
      <w:r w:rsidR="005172D5">
        <w:rPr>
          <w:rFonts w:cs="Arial"/>
        </w:rPr>
        <w:t xml:space="preserve"> </w:t>
      </w:r>
      <w:r w:rsidR="005172D5" w:rsidRPr="005172D5">
        <w:rPr>
          <w:rFonts w:cs="Arial"/>
        </w:rPr>
        <w:t>Ranging based services and Sidelink Positioning</w:t>
      </w:r>
    </w:p>
    <w:p w14:paraId="0CD41F29" w14:textId="2C0510C5" w:rsidR="00A76550" w:rsidRDefault="00A76550" w:rsidP="003C349F">
      <w:pPr>
        <w:spacing w:before="120"/>
        <w:ind w:left="426" w:hanging="426"/>
        <w:rPr>
          <w:noProof/>
          <w:szCs w:val="24"/>
          <w:lang w:eastAsia="en-GB"/>
        </w:rPr>
      </w:pPr>
      <w:r w:rsidRPr="00503065">
        <w:t>[</w:t>
      </w:r>
      <w:r>
        <w:t>2</w:t>
      </w:r>
      <w:r w:rsidRPr="00503065">
        <w:t>]</w:t>
      </w:r>
      <w:r w:rsidR="00C053D3" w:rsidRPr="00C053D3">
        <w:rPr>
          <w:rFonts w:cs="Arial"/>
        </w:rPr>
        <w:t xml:space="preserve"> </w:t>
      </w:r>
      <w:r w:rsidR="00C053D3" w:rsidRPr="005B3605">
        <w:rPr>
          <w:rFonts w:cs="Arial"/>
        </w:rPr>
        <w:tab/>
      </w:r>
      <w:r w:rsidR="00E01F54" w:rsidRPr="00BE2DE4">
        <w:t>R2-2300198</w:t>
      </w:r>
      <w:r w:rsidR="00E01F54">
        <w:t xml:space="preserve"> </w:t>
      </w:r>
      <w:r w:rsidR="00A47186" w:rsidRPr="00A61495">
        <w:rPr>
          <w:noProof/>
          <w:szCs w:val="24"/>
          <w:lang w:eastAsia="en-GB"/>
        </w:rPr>
        <w:t>Architecture and Signaling procedure on support of PC5-only and joint PC5-Uu scenarios</w:t>
      </w:r>
      <w:r w:rsidR="003C349F">
        <w:rPr>
          <w:noProof/>
          <w:szCs w:val="24"/>
          <w:lang w:eastAsia="en-GB"/>
        </w:rPr>
        <w:t xml:space="preserve"> </w:t>
      </w:r>
      <w:r w:rsidR="00A47186" w:rsidRPr="00A61495">
        <w:rPr>
          <w:noProof/>
          <w:szCs w:val="24"/>
          <w:lang w:eastAsia="en-GB"/>
        </w:rPr>
        <w:t>CATT</w:t>
      </w:r>
    </w:p>
    <w:p w14:paraId="47BD1D08" w14:textId="19A35049" w:rsidR="005172D5" w:rsidRDefault="003C349F" w:rsidP="003C349F">
      <w:pPr>
        <w:spacing w:before="120"/>
        <w:ind w:left="426" w:hanging="426"/>
      </w:pPr>
      <w:r>
        <w:t>[3]</w:t>
      </w:r>
      <w:r>
        <w:tab/>
      </w:r>
      <w:r w:rsidRPr="00A61495">
        <w:rPr>
          <w:noProof/>
          <w:szCs w:val="24"/>
          <w:lang w:eastAsia="en-GB"/>
        </w:rPr>
        <w:t>R2-2300410</w:t>
      </w:r>
      <w:r w:rsidRPr="00A61495">
        <w:rPr>
          <w:noProof/>
          <w:szCs w:val="24"/>
          <w:lang w:eastAsia="en-GB"/>
        </w:rPr>
        <w:tab/>
        <w:t>Support of sidelink positioning</w:t>
      </w:r>
      <w:r w:rsidRPr="00A61495">
        <w:rPr>
          <w:noProof/>
          <w:szCs w:val="24"/>
          <w:lang w:eastAsia="en-GB"/>
        </w:rPr>
        <w:tab/>
        <w:t>Intel Corporation</w:t>
      </w:r>
    </w:p>
    <w:p w14:paraId="40BC1454" w14:textId="77777777" w:rsidR="00A76550" w:rsidRDefault="00A76550" w:rsidP="00B87265">
      <w:pPr>
        <w:rPr>
          <w:rFonts w:cs="Arial"/>
        </w:rPr>
      </w:pPr>
    </w:p>
    <w:p w14:paraId="0A64A958" w14:textId="77777777" w:rsidR="00AE5BAC" w:rsidRPr="003E2E9F" w:rsidRDefault="00AE5BAC" w:rsidP="00735013">
      <w:pPr>
        <w:rPr>
          <w:rFonts w:cs="Arial"/>
          <w:color w:val="0070C0"/>
        </w:rPr>
      </w:pPr>
    </w:p>
    <w:sectPr w:rsidR="00AE5BAC" w:rsidRPr="003E2E9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D3C51" w14:textId="77777777" w:rsidR="00FE4DAD" w:rsidRDefault="00FE4DAD">
      <w:r>
        <w:separator/>
      </w:r>
    </w:p>
  </w:endnote>
  <w:endnote w:type="continuationSeparator" w:id="0">
    <w:p w14:paraId="1E941B09" w14:textId="77777777" w:rsidR="00FE4DAD" w:rsidRDefault="00FE4DAD">
      <w:r>
        <w:continuationSeparator/>
      </w:r>
    </w:p>
  </w:endnote>
  <w:endnote w:type="continuationNotice" w:id="1">
    <w:p w14:paraId="0615AB1D" w14:textId="77777777" w:rsidR="00FE4DAD" w:rsidRDefault="00FE4D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67106"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CC6B6" w14:textId="77777777" w:rsidR="00FE4DAD" w:rsidRDefault="00FE4DAD">
      <w:r>
        <w:separator/>
      </w:r>
    </w:p>
  </w:footnote>
  <w:footnote w:type="continuationSeparator" w:id="0">
    <w:p w14:paraId="37DF2FFA" w14:textId="77777777" w:rsidR="00FE4DAD" w:rsidRDefault="00FE4DAD">
      <w:r>
        <w:continuationSeparator/>
      </w:r>
    </w:p>
  </w:footnote>
  <w:footnote w:type="continuationNotice" w:id="1">
    <w:p w14:paraId="260BC0CC" w14:textId="77777777" w:rsidR="00FE4DAD" w:rsidRDefault="00FE4D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20A"/>
    <w:multiLevelType w:val="hybridMultilevel"/>
    <w:tmpl w:val="3E9AF0BA"/>
    <w:lvl w:ilvl="0" w:tplc="729ADD8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FB1553"/>
    <w:multiLevelType w:val="multilevel"/>
    <w:tmpl w:val="74D8FE02"/>
    <w:lvl w:ilvl="0">
      <w:start w:val="2"/>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3B0DF7"/>
    <w:multiLevelType w:val="hybridMultilevel"/>
    <w:tmpl w:val="B8C29E32"/>
    <w:lvl w:ilvl="0" w:tplc="27E83A7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2C55060"/>
    <w:multiLevelType w:val="hybridMultilevel"/>
    <w:tmpl w:val="A6465E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0E638B0">
      <w:start w:val="2"/>
      <w:numFmt w:val="bullet"/>
      <w:lvlText w:val="-"/>
      <w:lvlJc w:val="left"/>
      <w:pPr>
        <w:ind w:left="2160" w:hanging="360"/>
      </w:pPr>
      <w:rPr>
        <w:rFonts w:ascii="Arial" w:eastAsia="Times New Roma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1B2278"/>
    <w:multiLevelType w:val="hybridMultilevel"/>
    <w:tmpl w:val="7C345F38"/>
    <w:lvl w:ilvl="0" w:tplc="FFFFFFFF">
      <w:start w:val="1"/>
      <w:numFmt w:val="bullet"/>
      <w:lvlText w:val="-"/>
      <w:lvlJc w:val="left"/>
      <w:rPr>
        <w:rFonts w:ascii="Calibri" w:eastAsia="Calibri" w:hAnsi="Calibri" w:cs="Calibri" w:hint="default"/>
      </w:rPr>
    </w:lvl>
    <w:lvl w:ilvl="1" w:tplc="FFFFFFFF">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556601C4"/>
    <w:multiLevelType w:val="hybridMultilevel"/>
    <w:tmpl w:val="B5E81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1425C20"/>
    <w:multiLevelType w:val="hybridMultilevel"/>
    <w:tmpl w:val="1BA4CE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690946"/>
    <w:multiLevelType w:val="hybridMultilevel"/>
    <w:tmpl w:val="0808892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2EA4C67"/>
    <w:multiLevelType w:val="hybridMultilevel"/>
    <w:tmpl w:val="4EA2FABC"/>
    <w:lvl w:ilvl="0" w:tplc="D1E60612">
      <w:start w:val="5"/>
      <w:numFmt w:val="bullet"/>
      <w:lvlText w:val="-"/>
      <w:lvlJc w:val="left"/>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76076C9"/>
    <w:multiLevelType w:val="hybridMultilevel"/>
    <w:tmpl w:val="FBC8C99C"/>
    <w:lvl w:ilvl="0" w:tplc="E1C86688">
      <w:start w:val="1"/>
      <w:numFmt w:val="bullet"/>
      <w:lvlText w:val="-"/>
      <w:lvlJc w:val="left"/>
      <w:rPr>
        <w:rFonts w:ascii="Calibri" w:eastAsia="Calibri" w:hAnsi="Calibri" w:cs="Calibri" w:hint="default"/>
      </w:rPr>
    </w:lvl>
    <w:lvl w:ilvl="1" w:tplc="04090003">
      <w:start w:val="1"/>
      <w:numFmt w:val="bullet"/>
      <w:lvlText w:val="o"/>
      <w:lvlJc w:val="left"/>
      <w:pPr>
        <w:ind w:left="774"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tentative="1">
      <w:start w:val="1"/>
      <w:numFmt w:val="bullet"/>
      <w:lvlText w:val=""/>
      <w:lvlJc w:val="left"/>
      <w:pPr>
        <w:ind w:left="2214" w:hanging="360"/>
      </w:pPr>
      <w:rPr>
        <w:rFonts w:ascii="Symbol" w:hAnsi="Symbol" w:hint="default"/>
      </w:rPr>
    </w:lvl>
    <w:lvl w:ilvl="4" w:tplc="04090003" w:tentative="1">
      <w:start w:val="1"/>
      <w:numFmt w:val="bullet"/>
      <w:lvlText w:val="o"/>
      <w:lvlJc w:val="left"/>
      <w:pPr>
        <w:ind w:left="2934" w:hanging="360"/>
      </w:pPr>
      <w:rPr>
        <w:rFonts w:ascii="Courier New" w:hAnsi="Courier New" w:cs="Courier New" w:hint="default"/>
      </w:rPr>
    </w:lvl>
    <w:lvl w:ilvl="5" w:tplc="04090005" w:tentative="1">
      <w:start w:val="1"/>
      <w:numFmt w:val="bullet"/>
      <w:lvlText w:val=""/>
      <w:lvlJc w:val="left"/>
      <w:pPr>
        <w:ind w:left="3654" w:hanging="360"/>
      </w:pPr>
      <w:rPr>
        <w:rFonts w:ascii="Wingdings" w:hAnsi="Wingdings" w:hint="default"/>
      </w:rPr>
    </w:lvl>
    <w:lvl w:ilvl="6" w:tplc="04090001" w:tentative="1">
      <w:start w:val="1"/>
      <w:numFmt w:val="bullet"/>
      <w:lvlText w:val=""/>
      <w:lvlJc w:val="left"/>
      <w:pPr>
        <w:ind w:left="4374" w:hanging="360"/>
      </w:pPr>
      <w:rPr>
        <w:rFonts w:ascii="Symbol" w:hAnsi="Symbol" w:hint="default"/>
      </w:rPr>
    </w:lvl>
    <w:lvl w:ilvl="7" w:tplc="04090003" w:tentative="1">
      <w:start w:val="1"/>
      <w:numFmt w:val="bullet"/>
      <w:lvlText w:val="o"/>
      <w:lvlJc w:val="left"/>
      <w:pPr>
        <w:ind w:left="5094" w:hanging="360"/>
      </w:pPr>
      <w:rPr>
        <w:rFonts w:ascii="Courier New" w:hAnsi="Courier New" w:cs="Courier New" w:hint="default"/>
      </w:rPr>
    </w:lvl>
    <w:lvl w:ilvl="8" w:tplc="04090005" w:tentative="1">
      <w:start w:val="1"/>
      <w:numFmt w:val="bullet"/>
      <w:lvlText w:val=""/>
      <w:lvlJc w:val="left"/>
      <w:pPr>
        <w:ind w:left="5814" w:hanging="360"/>
      </w:pPr>
      <w:rPr>
        <w:rFonts w:ascii="Wingdings" w:hAnsi="Wingdings" w:hint="default"/>
      </w:rPr>
    </w:lvl>
  </w:abstractNum>
  <w:abstractNum w:abstractNumId="25" w15:restartNumberingAfterBreak="0">
    <w:nsid w:val="776654CF"/>
    <w:multiLevelType w:val="hybridMultilevel"/>
    <w:tmpl w:val="B838ACBE"/>
    <w:lvl w:ilvl="0" w:tplc="4602319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9B7C64"/>
    <w:multiLevelType w:val="hybridMultilevel"/>
    <w:tmpl w:val="2BBE6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4469843">
    <w:abstractNumId w:val="11"/>
  </w:num>
  <w:num w:numId="2" w16cid:durableId="862330124">
    <w:abstractNumId w:val="9"/>
  </w:num>
  <w:num w:numId="3" w16cid:durableId="215245264">
    <w:abstractNumId w:val="5"/>
  </w:num>
  <w:num w:numId="4" w16cid:durableId="976763929">
    <w:abstractNumId w:val="16"/>
  </w:num>
  <w:num w:numId="5" w16cid:durableId="1204757871">
    <w:abstractNumId w:val="6"/>
  </w:num>
  <w:num w:numId="6" w16cid:durableId="1302154062">
    <w:abstractNumId w:val="27"/>
  </w:num>
  <w:num w:numId="7" w16cid:durableId="839582641">
    <w:abstractNumId w:val="12"/>
  </w:num>
  <w:num w:numId="8" w16cid:durableId="1154297296">
    <w:abstractNumId w:val="7"/>
  </w:num>
  <w:num w:numId="9" w16cid:durableId="1185553340">
    <w:abstractNumId w:val="1"/>
  </w:num>
  <w:num w:numId="10" w16cid:durableId="594485843">
    <w:abstractNumId w:val="10"/>
  </w:num>
  <w:num w:numId="11" w16cid:durableId="88550918">
    <w:abstractNumId w:val="18"/>
  </w:num>
  <w:num w:numId="12" w16cid:durableId="1719670942">
    <w:abstractNumId w:val="24"/>
  </w:num>
  <w:num w:numId="13" w16cid:durableId="194924381">
    <w:abstractNumId w:val="3"/>
  </w:num>
  <w:num w:numId="14" w16cid:durableId="1848980720">
    <w:abstractNumId w:val="21"/>
  </w:num>
  <w:num w:numId="15" w16cid:durableId="293024224">
    <w:abstractNumId w:val="0"/>
  </w:num>
  <w:num w:numId="16" w16cid:durableId="210775812">
    <w:abstractNumId w:val="13"/>
  </w:num>
  <w:num w:numId="17" w16cid:durableId="1912494975">
    <w:abstractNumId w:val="17"/>
  </w:num>
  <w:num w:numId="18" w16cid:durableId="1407846193">
    <w:abstractNumId w:val="14"/>
  </w:num>
  <w:num w:numId="19" w16cid:durableId="622804546">
    <w:abstractNumId w:val="22"/>
  </w:num>
  <w:num w:numId="20" w16cid:durableId="952783792">
    <w:abstractNumId w:val="28"/>
  </w:num>
  <w:num w:numId="21" w16cid:durableId="1035276967">
    <w:abstractNumId w:val="23"/>
  </w:num>
  <w:num w:numId="22" w16cid:durableId="1436435934">
    <w:abstractNumId w:val="20"/>
  </w:num>
  <w:num w:numId="23" w16cid:durableId="585379285">
    <w:abstractNumId w:val="8"/>
  </w:num>
  <w:num w:numId="24" w16cid:durableId="1872105246">
    <w:abstractNumId w:val="19"/>
  </w:num>
  <w:num w:numId="25" w16cid:durableId="642463085">
    <w:abstractNumId w:val="25"/>
  </w:num>
  <w:num w:numId="26" w16cid:durableId="1267038719">
    <w:abstractNumId w:val="26"/>
  </w:num>
  <w:num w:numId="27" w16cid:durableId="237331184">
    <w:abstractNumId w:val="15"/>
  </w:num>
  <w:num w:numId="28" w16cid:durableId="1869025553">
    <w:abstractNumId w:val="2"/>
  </w:num>
  <w:num w:numId="29" w16cid:durableId="698820476">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ja-JP"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37E"/>
    <w:rsid w:val="00001919"/>
    <w:rsid w:val="00001B36"/>
    <w:rsid w:val="00002490"/>
    <w:rsid w:val="00002A37"/>
    <w:rsid w:val="00003590"/>
    <w:rsid w:val="00003A31"/>
    <w:rsid w:val="00003AC5"/>
    <w:rsid w:val="00003C71"/>
    <w:rsid w:val="00004034"/>
    <w:rsid w:val="0000469E"/>
    <w:rsid w:val="00004824"/>
    <w:rsid w:val="00004C9D"/>
    <w:rsid w:val="00004DAA"/>
    <w:rsid w:val="0000515B"/>
    <w:rsid w:val="00005A1F"/>
    <w:rsid w:val="00006446"/>
    <w:rsid w:val="000066E3"/>
    <w:rsid w:val="00006896"/>
    <w:rsid w:val="00006CB4"/>
    <w:rsid w:val="00007249"/>
    <w:rsid w:val="000072C1"/>
    <w:rsid w:val="000076A7"/>
    <w:rsid w:val="00007970"/>
    <w:rsid w:val="00007A0A"/>
    <w:rsid w:val="00007CDC"/>
    <w:rsid w:val="000100F5"/>
    <w:rsid w:val="0001082E"/>
    <w:rsid w:val="00010B7B"/>
    <w:rsid w:val="00011633"/>
    <w:rsid w:val="00011928"/>
    <w:rsid w:val="00011B28"/>
    <w:rsid w:val="00011E16"/>
    <w:rsid w:val="00012845"/>
    <w:rsid w:val="00013384"/>
    <w:rsid w:val="00014A34"/>
    <w:rsid w:val="00014A91"/>
    <w:rsid w:val="0001536F"/>
    <w:rsid w:val="00015D15"/>
    <w:rsid w:val="0001623E"/>
    <w:rsid w:val="00016368"/>
    <w:rsid w:val="00016F69"/>
    <w:rsid w:val="0001749A"/>
    <w:rsid w:val="00017946"/>
    <w:rsid w:val="00017BBA"/>
    <w:rsid w:val="00017C3E"/>
    <w:rsid w:val="0002020B"/>
    <w:rsid w:val="0002047D"/>
    <w:rsid w:val="00020A10"/>
    <w:rsid w:val="000218E8"/>
    <w:rsid w:val="00021A8E"/>
    <w:rsid w:val="00021C6E"/>
    <w:rsid w:val="00021D0C"/>
    <w:rsid w:val="00021EFD"/>
    <w:rsid w:val="00022E89"/>
    <w:rsid w:val="00023122"/>
    <w:rsid w:val="00023542"/>
    <w:rsid w:val="0002377C"/>
    <w:rsid w:val="00024A80"/>
    <w:rsid w:val="00025137"/>
    <w:rsid w:val="0002564D"/>
    <w:rsid w:val="0002592B"/>
    <w:rsid w:val="00025ECA"/>
    <w:rsid w:val="00026874"/>
    <w:rsid w:val="00026E7E"/>
    <w:rsid w:val="00026F6C"/>
    <w:rsid w:val="00027537"/>
    <w:rsid w:val="00027938"/>
    <w:rsid w:val="00027BFA"/>
    <w:rsid w:val="00027C86"/>
    <w:rsid w:val="00030579"/>
    <w:rsid w:val="0003222D"/>
    <w:rsid w:val="000322B1"/>
    <w:rsid w:val="000325B8"/>
    <w:rsid w:val="0003298F"/>
    <w:rsid w:val="00032BAB"/>
    <w:rsid w:val="000333FC"/>
    <w:rsid w:val="00033A49"/>
    <w:rsid w:val="00033BC5"/>
    <w:rsid w:val="00033F0D"/>
    <w:rsid w:val="000343FA"/>
    <w:rsid w:val="00034B81"/>
    <w:rsid w:val="00034C15"/>
    <w:rsid w:val="00034CF7"/>
    <w:rsid w:val="00034EC9"/>
    <w:rsid w:val="0003541B"/>
    <w:rsid w:val="000359DB"/>
    <w:rsid w:val="00036897"/>
    <w:rsid w:val="00036BA1"/>
    <w:rsid w:val="00036EBA"/>
    <w:rsid w:val="000373DF"/>
    <w:rsid w:val="00037481"/>
    <w:rsid w:val="00037846"/>
    <w:rsid w:val="00037976"/>
    <w:rsid w:val="00037BB9"/>
    <w:rsid w:val="00037C47"/>
    <w:rsid w:val="00037DB1"/>
    <w:rsid w:val="00040016"/>
    <w:rsid w:val="000404CC"/>
    <w:rsid w:val="0004052D"/>
    <w:rsid w:val="000415F7"/>
    <w:rsid w:val="00041B80"/>
    <w:rsid w:val="00041B9A"/>
    <w:rsid w:val="00041CC3"/>
    <w:rsid w:val="00041F08"/>
    <w:rsid w:val="000422E2"/>
    <w:rsid w:val="00042C95"/>
    <w:rsid w:val="00042F22"/>
    <w:rsid w:val="000431D6"/>
    <w:rsid w:val="00043D3C"/>
    <w:rsid w:val="000444EF"/>
    <w:rsid w:val="00045187"/>
    <w:rsid w:val="00045678"/>
    <w:rsid w:val="0004587F"/>
    <w:rsid w:val="00045B77"/>
    <w:rsid w:val="00045F87"/>
    <w:rsid w:val="00045F8A"/>
    <w:rsid w:val="000467B6"/>
    <w:rsid w:val="00046BAF"/>
    <w:rsid w:val="0004753C"/>
    <w:rsid w:val="000479E6"/>
    <w:rsid w:val="000507A7"/>
    <w:rsid w:val="0005080D"/>
    <w:rsid w:val="00050C2A"/>
    <w:rsid w:val="00050EED"/>
    <w:rsid w:val="000514BE"/>
    <w:rsid w:val="00051FC9"/>
    <w:rsid w:val="00052A07"/>
    <w:rsid w:val="00052B88"/>
    <w:rsid w:val="000533A2"/>
    <w:rsid w:val="000534E3"/>
    <w:rsid w:val="0005368F"/>
    <w:rsid w:val="00054168"/>
    <w:rsid w:val="000545AF"/>
    <w:rsid w:val="00054F0E"/>
    <w:rsid w:val="00054FCD"/>
    <w:rsid w:val="00055143"/>
    <w:rsid w:val="000554B4"/>
    <w:rsid w:val="000555BD"/>
    <w:rsid w:val="0005606A"/>
    <w:rsid w:val="000560CC"/>
    <w:rsid w:val="00056115"/>
    <w:rsid w:val="00056F12"/>
    <w:rsid w:val="00057117"/>
    <w:rsid w:val="00057122"/>
    <w:rsid w:val="00057871"/>
    <w:rsid w:val="000578EF"/>
    <w:rsid w:val="00057FA6"/>
    <w:rsid w:val="000601F1"/>
    <w:rsid w:val="00060703"/>
    <w:rsid w:val="00060B64"/>
    <w:rsid w:val="000616E7"/>
    <w:rsid w:val="00062BB5"/>
    <w:rsid w:val="00062BBA"/>
    <w:rsid w:val="00062EBA"/>
    <w:rsid w:val="00063095"/>
    <w:rsid w:val="00063CCC"/>
    <w:rsid w:val="00063D5B"/>
    <w:rsid w:val="00063E3C"/>
    <w:rsid w:val="00064444"/>
    <w:rsid w:val="0006487E"/>
    <w:rsid w:val="00064911"/>
    <w:rsid w:val="00064D6C"/>
    <w:rsid w:val="00065192"/>
    <w:rsid w:val="000656D5"/>
    <w:rsid w:val="00065A8D"/>
    <w:rsid w:val="00065E1A"/>
    <w:rsid w:val="00066086"/>
    <w:rsid w:val="000665E4"/>
    <w:rsid w:val="00066A25"/>
    <w:rsid w:val="0006723B"/>
    <w:rsid w:val="00067984"/>
    <w:rsid w:val="000704E4"/>
    <w:rsid w:val="00070E19"/>
    <w:rsid w:val="000714E2"/>
    <w:rsid w:val="00071951"/>
    <w:rsid w:val="00071D6F"/>
    <w:rsid w:val="0007206E"/>
    <w:rsid w:val="0007208B"/>
    <w:rsid w:val="00072116"/>
    <w:rsid w:val="000722E2"/>
    <w:rsid w:val="0007245E"/>
    <w:rsid w:val="00072764"/>
    <w:rsid w:val="00072A80"/>
    <w:rsid w:val="00073026"/>
    <w:rsid w:val="0007323C"/>
    <w:rsid w:val="00073277"/>
    <w:rsid w:val="0007369A"/>
    <w:rsid w:val="00073F0E"/>
    <w:rsid w:val="00074054"/>
    <w:rsid w:val="00074624"/>
    <w:rsid w:val="000749B7"/>
    <w:rsid w:val="00074D4A"/>
    <w:rsid w:val="00075278"/>
    <w:rsid w:val="000761B4"/>
    <w:rsid w:val="000764EE"/>
    <w:rsid w:val="00076E4C"/>
    <w:rsid w:val="000770C4"/>
    <w:rsid w:val="00077352"/>
    <w:rsid w:val="00077DDE"/>
    <w:rsid w:val="00077E5F"/>
    <w:rsid w:val="000801C7"/>
    <w:rsid w:val="0008036A"/>
    <w:rsid w:val="00080A03"/>
    <w:rsid w:val="0008182C"/>
    <w:rsid w:val="00081A01"/>
    <w:rsid w:val="00081AE6"/>
    <w:rsid w:val="00081E02"/>
    <w:rsid w:val="0008244E"/>
    <w:rsid w:val="0008276A"/>
    <w:rsid w:val="0008297D"/>
    <w:rsid w:val="00083EDA"/>
    <w:rsid w:val="00084E69"/>
    <w:rsid w:val="000850E1"/>
    <w:rsid w:val="00085124"/>
    <w:rsid w:val="000855EB"/>
    <w:rsid w:val="0008564E"/>
    <w:rsid w:val="000857B0"/>
    <w:rsid w:val="00085B52"/>
    <w:rsid w:val="00085F9C"/>
    <w:rsid w:val="00086124"/>
    <w:rsid w:val="000861B9"/>
    <w:rsid w:val="00086380"/>
    <w:rsid w:val="000866F2"/>
    <w:rsid w:val="000876BF"/>
    <w:rsid w:val="00087C1F"/>
    <w:rsid w:val="00087C8C"/>
    <w:rsid w:val="0009009F"/>
    <w:rsid w:val="00090547"/>
    <w:rsid w:val="00090A78"/>
    <w:rsid w:val="000914AC"/>
    <w:rsid w:val="00091557"/>
    <w:rsid w:val="000916C6"/>
    <w:rsid w:val="00091E77"/>
    <w:rsid w:val="000921F5"/>
    <w:rsid w:val="000924A0"/>
    <w:rsid w:val="000924C1"/>
    <w:rsid w:val="000924F0"/>
    <w:rsid w:val="00092F03"/>
    <w:rsid w:val="00092F4B"/>
    <w:rsid w:val="00093474"/>
    <w:rsid w:val="0009362F"/>
    <w:rsid w:val="0009376E"/>
    <w:rsid w:val="00093DD7"/>
    <w:rsid w:val="00094AE6"/>
    <w:rsid w:val="0009510F"/>
    <w:rsid w:val="00095D22"/>
    <w:rsid w:val="000964A4"/>
    <w:rsid w:val="00097163"/>
    <w:rsid w:val="000973BF"/>
    <w:rsid w:val="0009774C"/>
    <w:rsid w:val="0009787E"/>
    <w:rsid w:val="000978E7"/>
    <w:rsid w:val="00097F9F"/>
    <w:rsid w:val="000A0469"/>
    <w:rsid w:val="000A07C3"/>
    <w:rsid w:val="000A0870"/>
    <w:rsid w:val="000A1465"/>
    <w:rsid w:val="000A1B7B"/>
    <w:rsid w:val="000A1BE3"/>
    <w:rsid w:val="000A1C54"/>
    <w:rsid w:val="000A1E11"/>
    <w:rsid w:val="000A219B"/>
    <w:rsid w:val="000A2B37"/>
    <w:rsid w:val="000A4AE4"/>
    <w:rsid w:val="000A4D28"/>
    <w:rsid w:val="000A56F2"/>
    <w:rsid w:val="000A58A8"/>
    <w:rsid w:val="000A5E1E"/>
    <w:rsid w:val="000A5FBD"/>
    <w:rsid w:val="000A635B"/>
    <w:rsid w:val="000A6878"/>
    <w:rsid w:val="000A68F4"/>
    <w:rsid w:val="000A6BA4"/>
    <w:rsid w:val="000A71AE"/>
    <w:rsid w:val="000A71FA"/>
    <w:rsid w:val="000A7C33"/>
    <w:rsid w:val="000A7CA6"/>
    <w:rsid w:val="000A7D00"/>
    <w:rsid w:val="000B045E"/>
    <w:rsid w:val="000B0B84"/>
    <w:rsid w:val="000B1103"/>
    <w:rsid w:val="000B1A35"/>
    <w:rsid w:val="000B21B0"/>
    <w:rsid w:val="000B2719"/>
    <w:rsid w:val="000B2B84"/>
    <w:rsid w:val="000B3A8F"/>
    <w:rsid w:val="000B43A5"/>
    <w:rsid w:val="000B4AB9"/>
    <w:rsid w:val="000B4DAA"/>
    <w:rsid w:val="000B58C3"/>
    <w:rsid w:val="000B5BEA"/>
    <w:rsid w:val="000B61E9"/>
    <w:rsid w:val="000B6600"/>
    <w:rsid w:val="000B6CB4"/>
    <w:rsid w:val="000C009B"/>
    <w:rsid w:val="000C118B"/>
    <w:rsid w:val="000C165A"/>
    <w:rsid w:val="000C201E"/>
    <w:rsid w:val="000C2116"/>
    <w:rsid w:val="000C215B"/>
    <w:rsid w:val="000C2D7E"/>
    <w:rsid w:val="000C2E19"/>
    <w:rsid w:val="000C3157"/>
    <w:rsid w:val="000C3260"/>
    <w:rsid w:val="000C3556"/>
    <w:rsid w:val="000C46E8"/>
    <w:rsid w:val="000C4A50"/>
    <w:rsid w:val="000C4BAD"/>
    <w:rsid w:val="000C4EE8"/>
    <w:rsid w:val="000C590A"/>
    <w:rsid w:val="000C5F14"/>
    <w:rsid w:val="000C7041"/>
    <w:rsid w:val="000C7248"/>
    <w:rsid w:val="000C764F"/>
    <w:rsid w:val="000C7D36"/>
    <w:rsid w:val="000D02F1"/>
    <w:rsid w:val="000D0320"/>
    <w:rsid w:val="000D0830"/>
    <w:rsid w:val="000D0D07"/>
    <w:rsid w:val="000D1256"/>
    <w:rsid w:val="000D13D5"/>
    <w:rsid w:val="000D171E"/>
    <w:rsid w:val="000D1E8E"/>
    <w:rsid w:val="000D3105"/>
    <w:rsid w:val="000D31CB"/>
    <w:rsid w:val="000D3252"/>
    <w:rsid w:val="000D3654"/>
    <w:rsid w:val="000D3CA9"/>
    <w:rsid w:val="000D46E6"/>
    <w:rsid w:val="000D4797"/>
    <w:rsid w:val="000D5023"/>
    <w:rsid w:val="000D571E"/>
    <w:rsid w:val="000D63B5"/>
    <w:rsid w:val="000D63EB"/>
    <w:rsid w:val="000D6D14"/>
    <w:rsid w:val="000D70B8"/>
    <w:rsid w:val="000D72B5"/>
    <w:rsid w:val="000D760E"/>
    <w:rsid w:val="000E0527"/>
    <w:rsid w:val="000E08E9"/>
    <w:rsid w:val="000E0F3E"/>
    <w:rsid w:val="000E0F67"/>
    <w:rsid w:val="000E1038"/>
    <w:rsid w:val="000E1525"/>
    <w:rsid w:val="000E1A77"/>
    <w:rsid w:val="000E1E92"/>
    <w:rsid w:val="000E2649"/>
    <w:rsid w:val="000E26A1"/>
    <w:rsid w:val="000E331D"/>
    <w:rsid w:val="000E33F2"/>
    <w:rsid w:val="000E3651"/>
    <w:rsid w:val="000E36E2"/>
    <w:rsid w:val="000E4420"/>
    <w:rsid w:val="000E45F4"/>
    <w:rsid w:val="000E4C22"/>
    <w:rsid w:val="000E4DF2"/>
    <w:rsid w:val="000E57CA"/>
    <w:rsid w:val="000E59CA"/>
    <w:rsid w:val="000E66EC"/>
    <w:rsid w:val="000E7484"/>
    <w:rsid w:val="000E7FB8"/>
    <w:rsid w:val="000F0257"/>
    <w:rsid w:val="000F0270"/>
    <w:rsid w:val="000F06D6"/>
    <w:rsid w:val="000F08CF"/>
    <w:rsid w:val="000F08E2"/>
    <w:rsid w:val="000F0EB1"/>
    <w:rsid w:val="000F1106"/>
    <w:rsid w:val="000F1C9D"/>
    <w:rsid w:val="000F29AB"/>
    <w:rsid w:val="000F2CF4"/>
    <w:rsid w:val="000F2DAA"/>
    <w:rsid w:val="000F3303"/>
    <w:rsid w:val="000F36BA"/>
    <w:rsid w:val="000F3B24"/>
    <w:rsid w:val="000F3BE9"/>
    <w:rsid w:val="000F3F6C"/>
    <w:rsid w:val="000F481A"/>
    <w:rsid w:val="000F4FD3"/>
    <w:rsid w:val="000F5462"/>
    <w:rsid w:val="000F6CAE"/>
    <w:rsid w:val="000F6DF3"/>
    <w:rsid w:val="000F6F18"/>
    <w:rsid w:val="000F7143"/>
    <w:rsid w:val="000F7D58"/>
    <w:rsid w:val="00100535"/>
    <w:rsid w:val="001005FF"/>
    <w:rsid w:val="00100827"/>
    <w:rsid w:val="00100B8E"/>
    <w:rsid w:val="001010DA"/>
    <w:rsid w:val="00101826"/>
    <w:rsid w:val="001019DB"/>
    <w:rsid w:val="00101FCF"/>
    <w:rsid w:val="00102E8A"/>
    <w:rsid w:val="00103C1D"/>
    <w:rsid w:val="00104854"/>
    <w:rsid w:val="00105C9E"/>
    <w:rsid w:val="001062FB"/>
    <w:rsid w:val="00106309"/>
    <w:rsid w:val="0010632E"/>
    <w:rsid w:val="001063E6"/>
    <w:rsid w:val="00106B4C"/>
    <w:rsid w:val="00106C2E"/>
    <w:rsid w:val="00106C7A"/>
    <w:rsid w:val="001070A5"/>
    <w:rsid w:val="001071FD"/>
    <w:rsid w:val="001073B4"/>
    <w:rsid w:val="00111C50"/>
    <w:rsid w:val="00112100"/>
    <w:rsid w:val="001122D0"/>
    <w:rsid w:val="001124C2"/>
    <w:rsid w:val="00113CF4"/>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714"/>
    <w:rsid w:val="00116765"/>
    <w:rsid w:val="00116BA5"/>
    <w:rsid w:val="00116C05"/>
    <w:rsid w:val="00116C54"/>
    <w:rsid w:val="00120D75"/>
    <w:rsid w:val="00120F96"/>
    <w:rsid w:val="001216F9"/>
    <w:rsid w:val="001219F5"/>
    <w:rsid w:val="00121A20"/>
    <w:rsid w:val="00121FD4"/>
    <w:rsid w:val="00122330"/>
    <w:rsid w:val="0012377F"/>
    <w:rsid w:val="00123A30"/>
    <w:rsid w:val="00123AE1"/>
    <w:rsid w:val="00123D7F"/>
    <w:rsid w:val="00124210"/>
    <w:rsid w:val="00124297"/>
    <w:rsid w:val="00124314"/>
    <w:rsid w:val="001257FA"/>
    <w:rsid w:val="00125969"/>
    <w:rsid w:val="001261F9"/>
    <w:rsid w:val="00126B4A"/>
    <w:rsid w:val="00130175"/>
    <w:rsid w:val="0013081F"/>
    <w:rsid w:val="001309D0"/>
    <w:rsid w:val="00131185"/>
    <w:rsid w:val="001315D1"/>
    <w:rsid w:val="00131DBD"/>
    <w:rsid w:val="00132166"/>
    <w:rsid w:val="001327D0"/>
    <w:rsid w:val="001329C4"/>
    <w:rsid w:val="00132B1C"/>
    <w:rsid w:val="00132D7A"/>
    <w:rsid w:val="00132FD0"/>
    <w:rsid w:val="00133841"/>
    <w:rsid w:val="00133B31"/>
    <w:rsid w:val="00133BE9"/>
    <w:rsid w:val="00134108"/>
    <w:rsid w:val="0013428E"/>
    <w:rsid w:val="001344C0"/>
    <w:rsid w:val="001346FA"/>
    <w:rsid w:val="00134954"/>
    <w:rsid w:val="00134A5F"/>
    <w:rsid w:val="00135092"/>
    <w:rsid w:val="00135252"/>
    <w:rsid w:val="00135358"/>
    <w:rsid w:val="00135C17"/>
    <w:rsid w:val="00136143"/>
    <w:rsid w:val="00136B48"/>
    <w:rsid w:val="001370A0"/>
    <w:rsid w:val="00137AB5"/>
    <w:rsid w:val="00137BF7"/>
    <w:rsid w:val="00137F0B"/>
    <w:rsid w:val="00140167"/>
    <w:rsid w:val="001406C5"/>
    <w:rsid w:val="001406F4"/>
    <w:rsid w:val="001407E9"/>
    <w:rsid w:val="001416C5"/>
    <w:rsid w:val="0014181B"/>
    <w:rsid w:val="00142CA4"/>
    <w:rsid w:val="00143C03"/>
    <w:rsid w:val="00143FC0"/>
    <w:rsid w:val="00144C28"/>
    <w:rsid w:val="00144F73"/>
    <w:rsid w:val="00145999"/>
    <w:rsid w:val="00145AF7"/>
    <w:rsid w:val="00145FFA"/>
    <w:rsid w:val="00146363"/>
    <w:rsid w:val="0014682C"/>
    <w:rsid w:val="00146FA9"/>
    <w:rsid w:val="00147108"/>
    <w:rsid w:val="00147748"/>
    <w:rsid w:val="00147CBD"/>
    <w:rsid w:val="00147EB7"/>
    <w:rsid w:val="00151739"/>
    <w:rsid w:val="00151892"/>
    <w:rsid w:val="00151E23"/>
    <w:rsid w:val="001526E0"/>
    <w:rsid w:val="00152760"/>
    <w:rsid w:val="00152EBC"/>
    <w:rsid w:val="0015310B"/>
    <w:rsid w:val="001535FE"/>
    <w:rsid w:val="00153CF4"/>
    <w:rsid w:val="001543F9"/>
    <w:rsid w:val="00154623"/>
    <w:rsid w:val="00154D37"/>
    <w:rsid w:val="00155028"/>
    <w:rsid w:val="0015504D"/>
    <w:rsid w:val="001551B5"/>
    <w:rsid w:val="0015613F"/>
    <w:rsid w:val="0015622C"/>
    <w:rsid w:val="00156448"/>
    <w:rsid w:val="001569A8"/>
    <w:rsid w:val="00157669"/>
    <w:rsid w:val="00157F06"/>
    <w:rsid w:val="001607FD"/>
    <w:rsid w:val="00160830"/>
    <w:rsid w:val="00160D11"/>
    <w:rsid w:val="00162BC1"/>
    <w:rsid w:val="00164A91"/>
    <w:rsid w:val="00165813"/>
    <w:rsid w:val="001659C1"/>
    <w:rsid w:val="00166660"/>
    <w:rsid w:val="001668FA"/>
    <w:rsid w:val="001678BE"/>
    <w:rsid w:val="00167940"/>
    <w:rsid w:val="00167E35"/>
    <w:rsid w:val="0017034B"/>
    <w:rsid w:val="00170DC9"/>
    <w:rsid w:val="00170F77"/>
    <w:rsid w:val="00171000"/>
    <w:rsid w:val="00171AE2"/>
    <w:rsid w:val="00172379"/>
    <w:rsid w:val="001729FE"/>
    <w:rsid w:val="00173227"/>
    <w:rsid w:val="0017360A"/>
    <w:rsid w:val="00173741"/>
    <w:rsid w:val="0017395B"/>
    <w:rsid w:val="00173A8E"/>
    <w:rsid w:val="001742E6"/>
    <w:rsid w:val="00174EB1"/>
    <w:rsid w:val="0017510A"/>
    <w:rsid w:val="0017521E"/>
    <w:rsid w:val="00175222"/>
    <w:rsid w:val="00175A0B"/>
    <w:rsid w:val="00175B4B"/>
    <w:rsid w:val="00175B71"/>
    <w:rsid w:val="00175CD8"/>
    <w:rsid w:val="00175DE8"/>
    <w:rsid w:val="00176701"/>
    <w:rsid w:val="00176FF0"/>
    <w:rsid w:val="00177107"/>
    <w:rsid w:val="00177219"/>
    <w:rsid w:val="001774EE"/>
    <w:rsid w:val="00177A3C"/>
    <w:rsid w:val="00177B5D"/>
    <w:rsid w:val="001804FC"/>
    <w:rsid w:val="001805E5"/>
    <w:rsid w:val="00180797"/>
    <w:rsid w:val="00180A46"/>
    <w:rsid w:val="00180C2C"/>
    <w:rsid w:val="00180EB3"/>
    <w:rsid w:val="00181298"/>
    <w:rsid w:val="0018143F"/>
    <w:rsid w:val="00181501"/>
    <w:rsid w:val="00181585"/>
    <w:rsid w:val="00181A00"/>
    <w:rsid w:val="00181BEB"/>
    <w:rsid w:val="00181D4C"/>
    <w:rsid w:val="00181DF8"/>
    <w:rsid w:val="00182DB6"/>
    <w:rsid w:val="00182F17"/>
    <w:rsid w:val="001830E0"/>
    <w:rsid w:val="001834AA"/>
    <w:rsid w:val="00183D26"/>
    <w:rsid w:val="001853C2"/>
    <w:rsid w:val="00185817"/>
    <w:rsid w:val="00186897"/>
    <w:rsid w:val="00186D5C"/>
    <w:rsid w:val="00187049"/>
    <w:rsid w:val="001876C8"/>
    <w:rsid w:val="00187875"/>
    <w:rsid w:val="0018797F"/>
    <w:rsid w:val="00187CC2"/>
    <w:rsid w:val="00190742"/>
    <w:rsid w:val="00190AC1"/>
    <w:rsid w:val="00191199"/>
    <w:rsid w:val="00191404"/>
    <w:rsid w:val="00191AA6"/>
    <w:rsid w:val="00191FDD"/>
    <w:rsid w:val="001920B6"/>
    <w:rsid w:val="001925C7"/>
    <w:rsid w:val="001925F3"/>
    <w:rsid w:val="0019341A"/>
    <w:rsid w:val="00193B43"/>
    <w:rsid w:val="00193C5D"/>
    <w:rsid w:val="00194CA8"/>
    <w:rsid w:val="0019502C"/>
    <w:rsid w:val="00195409"/>
    <w:rsid w:val="001959B7"/>
    <w:rsid w:val="00195ABE"/>
    <w:rsid w:val="00195C5C"/>
    <w:rsid w:val="00195D32"/>
    <w:rsid w:val="00197244"/>
    <w:rsid w:val="00197DCE"/>
    <w:rsid w:val="00197DF9"/>
    <w:rsid w:val="001A03D0"/>
    <w:rsid w:val="001A04BE"/>
    <w:rsid w:val="001A0522"/>
    <w:rsid w:val="001A1149"/>
    <w:rsid w:val="001A1987"/>
    <w:rsid w:val="001A1AA0"/>
    <w:rsid w:val="001A2564"/>
    <w:rsid w:val="001A2AB9"/>
    <w:rsid w:val="001A3627"/>
    <w:rsid w:val="001A400D"/>
    <w:rsid w:val="001A4CE0"/>
    <w:rsid w:val="001A50E3"/>
    <w:rsid w:val="001A51C1"/>
    <w:rsid w:val="001A52F4"/>
    <w:rsid w:val="001A54EF"/>
    <w:rsid w:val="001A5607"/>
    <w:rsid w:val="001A5B5D"/>
    <w:rsid w:val="001A60F0"/>
    <w:rsid w:val="001A6173"/>
    <w:rsid w:val="001A6BF2"/>
    <w:rsid w:val="001A6CBA"/>
    <w:rsid w:val="001A7A27"/>
    <w:rsid w:val="001A7C25"/>
    <w:rsid w:val="001B0B49"/>
    <w:rsid w:val="001B0B68"/>
    <w:rsid w:val="001B0D44"/>
    <w:rsid w:val="001B0D97"/>
    <w:rsid w:val="001B1052"/>
    <w:rsid w:val="001B138A"/>
    <w:rsid w:val="001B1698"/>
    <w:rsid w:val="001B21A1"/>
    <w:rsid w:val="001B2A5A"/>
    <w:rsid w:val="001B2F65"/>
    <w:rsid w:val="001B3427"/>
    <w:rsid w:val="001B3AA8"/>
    <w:rsid w:val="001B3C17"/>
    <w:rsid w:val="001B4978"/>
    <w:rsid w:val="001B49BA"/>
    <w:rsid w:val="001B4B9F"/>
    <w:rsid w:val="001B53DB"/>
    <w:rsid w:val="001B5A5D"/>
    <w:rsid w:val="001B5C34"/>
    <w:rsid w:val="001B646E"/>
    <w:rsid w:val="001B688E"/>
    <w:rsid w:val="001B6D83"/>
    <w:rsid w:val="001B76E1"/>
    <w:rsid w:val="001B7D2F"/>
    <w:rsid w:val="001B7E77"/>
    <w:rsid w:val="001B7F5F"/>
    <w:rsid w:val="001C0398"/>
    <w:rsid w:val="001C147A"/>
    <w:rsid w:val="001C1932"/>
    <w:rsid w:val="001C1947"/>
    <w:rsid w:val="001C1CE5"/>
    <w:rsid w:val="001C23D4"/>
    <w:rsid w:val="001C2C26"/>
    <w:rsid w:val="001C2CC5"/>
    <w:rsid w:val="001C34A3"/>
    <w:rsid w:val="001C3D2A"/>
    <w:rsid w:val="001C480A"/>
    <w:rsid w:val="001C4C52"/>
    <w:rsid w:val="001C5250"/>
    <w:rsid w:val="001C54D6"/>
    <w:rsid w:val="001C5B50"/>
    <w:rsid w:val="001C6372"/>
    <w:rsid w:val="001C6460"/>
    <w:rsid w:val="001C6CCD"/>
    <w:rsid w:val="001C7B29"/>
    <w:rsid w:val="001D00C1"/>
    <w:rsid w:val="001D0A6F"/>
    <w:rsid w:val="001D0A73"/>
    <w:rsid w:val="001D0B60"/>
    <w:rsid w:val="001D17BC"/>
    <w:rsid w:val="001D2995"/>
    <w:rsid w:val="001D2A63"/>
    <w:rsid w:val="001D2AF7"/>
    <w:rsid w:val="001D2D68"/>
    <w:rsid w:val="001D3146"/>
    <w:rsid w:val="001D3452"/>
    <w:rsid w:val="001D460C"/>
    <w:rsid w:val="001D4942"/>
    <w:rsid w:val="001D51BA"/>
    <w:rsid w:val="001D51F5"/>
    <w:rsid w:val="001D544A"/>
    <w:rsid w:val="001D5992"/>
    <w:rsid w:val="001D6123"/>
    <w:rsid w:val="001D6342"/>
    <w:rsid w:val="001D6D53"/>
    <w:rsid w:val="001D7681"/>
    <w:rsid w:val="001D77B4"/>
    <w:rsid w:val="001D7874"/>
    <w:rsid w:val="001D7D56"/>
    <w:rsid w:val="001E0CD8"/>
    <w:rsid w:val="001E10C0"/>
    <w:rsid w:val="001E11A5"/>
    <w:rsid w:val="001E1381"/>
    <w:rsid w:val="001E1795"/>
    <w:rsid w:val="001E18C0"/>
    <w:rsid w:val="001E19D4"/>
    <w:rsid w:val="001E241F"/>
    <w:rsid w:val="001E262D"/>
    <w:rsid w:val="001E3875"/>
    <w:rsid w:val="001E4091"/>
    <w:rsid w:val="001E43B7"/>
    <w:rsid w:val="001E4AEC"/>
    <w:rsid w:val="001E58E2"/>
    <w:rsid w:val="001E5A9B"/>
    <w:rsid w:val="001E5CD6"/>
    <w:rsid w:val="001E61CD"/>
    <w:rsid w:val="001E66B8"/>
    <w:rsid w:val="001E6BC0"/>
    <w:rsid w:val="001E6EDD"/>
    <w:rsid w:val="001E75C0"/>
    <w:rsid w:val="001E75D3"/>
    <w:rsid w:val="001E7864"/>
    <w:rsid w:val="001E7A1B"/>
    <w:rsid w:val="001E7AED"/>
    <w:rsid w:val="001F0489"/>
    <w:rsid w:val="001F0525"/>
    <w:rsid w:val="001F05C7"/>
    <w:rsid w:val="001F0E97"/>
    <w:rsid w:val="001F1664"/>
    <w:rsid w:val="001F18B4"/>
    <w:rsid w:val="001F1DF4"/>
    <w:rsid w:val="001F20D3"/>
    <w:rsid w:val="001F2B7A"/>
    <w:rsid w:val="001F329C"/>
    <w:rsid w:val="001F3916"/>
    <w:rsid w:val="001F4A82"/>
    <w:rsid w:val="001F4C9A"/>
    <w:rsid w:val="001F53C6"/>
    <w:rsid w:val="001F54C5"/>
    <w:rsid w:val="001F5F84"/>
    <w:rsid w:val="001F60F7"/>
    <w:rsid w:val="001F662C"/>
    <w:rsid w:val="001F7074"/>
    <w:rsid w:val="001F74F4"/>
    <w:rsid w:val="001F752D"/>
    <w:rsid w:val="001F76E8"/>
    <w:rsid w:val="001F79C9"/>
    <w:rsid w:val="00200490"/>
    <w:rsid w:val="0020053D"/>
    <w:rsid w:val="0020155D"/>
    <w:rsid w:val="00201F3A"/>
    <w:rsid w:val="0020255E"/>
    <w:rsid w:val="0020296B"/>
    <w:rsid w:val="00202CE3"/>
    <w:rsid w:val="00202FAB"/>
    <w:rsid w:val="00203906"/>
    <w:rsid w:val="00203F96"/>
    <w:rsid w:val="00204322"/>
    <w:rsid w:val="002044A3"/>
    <w:rsid w:val="00204AF8"/>
    <w:rsid w:val="00204D2D"/>
    <w:rsid w:val="00204F20"/>
    <w:rsid w:val="00205DF9"/>
    <w:rsid w:val="00205F8C"/>
    <w:rsid w:val="002064D3"/>
    <w:rsid w:val="002069B2"/>
    <w:rsid w:val="00206CFD"/>
    <w:rsid w:val="00206F97"/>
    <w:rsid w:val="00207C66"/>
    <w:rsid w:val="00207FA2"/>
    <w:rsid w:val="00207FA3"/>
    <w:rsid w:val="00210010"/>
    <w:rsid w:val="00210110"/>
    <w:rsid w:val="00210A54"/>
    <w:rsid w:val="00210D4B"/>
    <w:rsid w:val="00211070"/>
    <w:rsid w:val="002110B2"/>
    <w:rsid w:val="00212239"/>
    <w:rsid w:val="00212322"/>
    <w:rsid w:val="002129BA"/>
    <w:rsid w:val="002129C7"/>
    <w:rsid w:val="00214DA8"/>
    <w:rsid w:val="00215145"/>
    <w:rsid w:val="00215423"/>
    <w:rsid w:val="002158FA"/>
    <w:rsid w:val="0021602C"/>
    <w:rsid w:val="0021610C"/>
    <w:rsid w:val="0021652C"/>
    <w:rsid w:val="00216C7B"/>
    <w:rsid w:val="00220600"/>
    <w:rsid w:val="0022081A"/>
    <w:rsid w:val="00220DBE"/>
    <w:rsid w:val="00221914"/>
    <w:rsid w:val="002224DB"/>
    <w:rsid w:val="00222819"/>
    <w:rsid w:val="00222A7E"/>
    <w:rsid w:val="00222AB9"/>
    <w:rsid w:val="00222B76"/>
    <w:rsid w:val="00222D8D"/>
    <w:rsid w:val="002231A3"/>
    <w:rsid w:val="002233CA"/>
    <w:rsid w:val="00223FCB"/>
    <w:rsid w:val="00224CB7"/>
    <w:rsid w:val="0022520C"/>
    <w:rsid w:val="00225278"/>
    <w:rsid w:val="002252C3"/>
    <w:rsid w:val="00225997"/>
    <w:rsid w:val="00225C54"/>
    <w:rsid w:val="00225E39"/>
    <w:rsid w:val="00225FFF"/>
    <w:rsid w:val="00226B7E"/>
    <w:rsid w:val="00226D9D"/>
    <w:rsid w:val="002273AD"/>
    <w:rsid w:val="0022752E"/>
    <w:rsid w:val="00230765"/>
    <w:rsid w:val="00230CCE"/>
    <w:rsid w:val="002319E4"/>
    <w:rsid w:val="002323A3"/>
    <w:rsid w:val="00233795"/>
    <w:rsid w:val="0023392F"/>
    <w:rsid w:val="00234EA0"/>
    <w:rsid w:val="002354A6"/>
    <w:rsid w:val="00235632"/>
    <w:rsid w:val="0023563F"/>
    <w:rsid w:val="00235872"/>
    <w:rsid w:val="00237253"/>
    <w:rsid w:val="00237F93"/>
    <w:rsid w:val="0024009B"/>
    <w:rsid w:val="002407A9"/>
    <w:rsid w:val="0024122A"/>
    <w:rsid w:val="00241559"/>
    <w:rsid w:val="00241873"/>
    <w:rsid w:val="00241C7D"/>
    <w:rsid w:val="00241D32"/>
    <w:rsid w:val="00242739"/>
    <w:rsid w:val="00242751"/>
    <w:rsid w:val="002429FB"/>
    <w:rsid w:val="00242D62"/>
    <w:rsid w:val="00242E27"/>
    <w:rsid w:val="00243245"/>
    <w:rsid w:val="0024324B"/>
    <w:rsid w:val="002435B3"/>
    <w:rsid w:val="00243BB0"/>
    <w:rsid w:val="00244A91"/>
    <w:rsid w:val="0024527E"/>
    <w:rsid w:val="00245402"/>
    <w:rsid w:val="002458EB"/>
    <w:rsid w:val="00245A15"/>
    <w:rsid w:val="00245DBD"/>
    <w:rsid w:val="00246221"/>
    <w:rsid w:val="0024622F"/>
    <w:rsid w:val="00246272"/>
    <w:rsid w:val="002467C8"/>
    <w:rsid w:val="00246881"/>
    <w:rsid w:val="00246B25"/>
    <w:rsid w:val="00246C62"/>
    <w:rsid w:val="0024728D"/>
    <w:rsid w:val="00247667"/>
    <w:rsid w:val="00247995"/>
    <w:rsid w:val="00247CAA"/>
    <w:rsid w:val="002500C8"/>
    <w:rsid w:val="002501E7"/>
    <w:rsid w:val="002505AC"/>
    <w:rsid w:val="0025084B"/>
    <w:rsid w:val="002509FE"/>
    <w:rsid w:val="00250AA4"/>
    <w:rsid w:val="00250D7E"/>
    <w:rsid w:val="00251BF4"/>
    <w:rsid w:val="00251D9E"/>
    <w:rsid w:val="00252791"/>
    <w:rsid w:val="00252B6B"/>
    <w:rsid w:val="00252D7A"/>
    <w:rsid w:val="002537F8"/>
    <w:rsid w:val="0025406A"/>
    <w:rsid w:val="0025492D"/>
    <w:rsid w:val="00254C51"/>
    <w:rsid w:val="00254EC8"/>
    <w:rsid w:val="002553C9"/>
    <w:rsid w:val="0025571B"/>
    <w:rsid w:val="002557AD"/>
    <w:rsid w:val="00255920"/>
    <w:rsid w:val="00255A8D"/>
    <w:rsid w:val="00256390"/>
    <w:rsid w:val="0025648E"/>
    <w:rsid w:val="00257543"/>
    <w:rsid w:val="002577DB"/>
    <w:rsid w:val="002604B3"/>
    <w:rsid w:val="0026080A"/>
    <w:rsid w:val="00260914"/>
    <w:rsid w:val="00260C09"/>
    <w:rsid w:val="00260EAD"/>
    <w:rsid w:val="00261537"/>
    <w:rsid w:val="00261578"/>
    <w:rsid w:val="002617E7"/>
    <w:rsid w:val="002622FE"/>
    <w:rsid w:val="00262CA9"/>
    <w:rsid w:val="0026302B"/>
    <w:rsid w:val="0026392E"/>
    <w:rsid w:val="00263C89"/>
    <w:rsid w:val="00264228"/>
    <w:rsid w:val="00264334"/>
    <w:rsid w:val="0026473E"/>
    <w:rsid w:val="00264FDA"/>
    <w:rsid w:val="002650DB"/>
    <w:rsid w:val="00265565"/>
    <w:rsid w:val="00265A27"/>
    <w:rsid w:val="00265CB2"/>
    <w:rsid w:val="00266214"/>
    <w:rsid w:val="0026628C"/>
    <w:rsid w:val="00266B66"/>
    <w:rsid w:val="00266C73"/>
    <w:rsid w:val="00266ED1"/>
    <w:rsid w:val="002676EE"/>
    <w:rsid w:val="0026793F"/>
    <w:rsid w:val="00267A66"/>
    <w:rsid w:val="00267C83"/>
    <w:rsid w:val="00270395"/>
    <w:rsid w:val="0027084F"/>
    <w:rsid w:val="00270A76"/>
    <w:rsid w:val="00270B34"/>
    <w:rsid w:val="00270F09"/>
    <w:rsid w:val="0027144F"/>
    <w:rsid w:val="00271631"/>
    <w:rsid w:val="00271CC9"/>
    <w:rsid w:val="00271F3A"/>
    <w:rsid w:val="0027204A"/>
    <w:rsid w:val="00272188"/>
    <w:rsid w:val="00273278"/>
    <w:rsid w:val="002737F4"/>
    <w:rsid w:val="002738D4"/>
    <w:rsid w:val="002740FA"/>
    <w:rsid w:val="00274418"/>
    <w:rsid w:val="00274ADD"/>
    <w:rsid w:val="0027535F"/>
    <w:rsid w:val="002753DB"/>
    <w:rsid w:val="00275521"/>
    <w:rsid w:val="00275D06"/>
    <w:rsid w:val="00275D3A"/>
    <w:rsid w:val="00276925"/>
    <w:rsid w:val="002769CC"/>
    <w:rsid w:val="00277266"/>
    <w:rsid w:val="00277D17"/>
    <w:rsid w:val="002805F5"/>
    <w:rsid w:val="00280751"/>
    <w:rsid w:val="00280B51"/>
    <w:rsid w:val="0028139E"/>
    <w:rsid w:val="00281507"/>
    <w:rsid w:val="002815A6"/>
    <w:rsid w:val="00281B14"/>
    <w:rsid w:val="00281CE1"/>
    <w:rsid w:val="00281D53"/>
    <w:rsid w:val="002827F7"/>
    <w:rsid w:val="0028280A"/>
    <w:rsid w:val="00283362"/>
    <w:rsid w:val="00283CE0"/>
    <w:rsid w:val="002847A2"/>
    <w:rsid w:val="0028651C"/>
    <w:rsid w:val="00286AB1"/>
    <w:rsid w:val="00286ACD"/>
    <w:rsid w:val="00286F84"/>
    <w:rsid w:val="00287838"/>
    <w:rsid w:val="002907B5"/>
    <w:rsid w:val="00291B67"/>
    <w:rsid w:val="00291CB7"/>
    <w:rsid w:val="00291DEB"/>
    <w:rsid w:val="00292C22"/>
    <w:rsid w:val="00292C3F"/>
    <w:rsid w:val="00292EB7"/>
    <w:rsid w:val="0029582D"/>
    <w:rsid w:val="002961C7"/>
    <w:rsid w:val="00296227"/>
    <w:rsid w:val="00296246"/>
    <w:rsid w:val="0029649F"/>
    <w:rsid w:val="002964DF"/>
    <w:rsid w:val="00296F44"/>
    <w:rsid w:val="002973AC"/>
    <w:rsid w:val="0029777D"/>
    <w:rsid w:val="002A055E"/>
    <w:rsid w:val="002A0C78"/>
    <w:rsid w:val="002A0D5F"/>
    <w:rsid w:val="002A149D"/>
    <w:rsid w:val="002A169E"/>
    <w:rsid w:val="002A18E7"/>
    <w:rsid w:val="002A1CCF"/>
    <w:rsid w:val="002A1D4E"/>
    <w:rsid w:val="002A1F31"/>
    <w:rsid w:val="002A2869"/>
    <w:rsid w:val="002A3718"/>
    <w:rsid w:val="002A386F"/>
    <w:rsid w:val="002A3E95"/>
    <w:rsid w:val="002A427B"/>
    <w:rsid w:val="002A4702"/>
    <w:rsid w:val="002A470B"/>
    <w:rsid w:val="002A514E"/>
    <w:rsid w:val="002A55A9"/>
    <w:rsid w:val="002A6F99"/>
    <w:rsid w:val="002B00AA"/>
    <w:rsid w:val="002B028C"/>
    <w:rsid w:val="002B0855"/>
    <w:rsid w:val="002B0AF6"/>
    <w:rsid w:val="002B12C2"/>
    <w:rsid w:val="002B199B"/>
    <w:rsid w:val="002B1D35"/>
    <w:rsid w:val="002B24D6"/>
    <w:rsid w:val="002B2F4E"/>
    <w:rsid w:val="002B3622"/>
    <w:rsid w:val="002B381B"/>
    <w:rsid w:val="002B3941"/>
    <w:rsid w:val="002B3AEE"/>
    <w:rsid w:val="002B474E"/>
    <w:rsid w:val="002B49D2"/>
    <w:rsid w:val="002B6292"/>
    <w:rsid w:val="002B760F"/>
    <w:rsid w:val="002B7891"/>
    <w:rsid w:val="002B7953"/>
    <w:rsid w:val="002B7C28"/>
    <w:rsid w:val="002B7CD4"/>
    <w:rsid w:val="002C00C5"/>
    <w:rsid w:val="002C0359"/>
    <w:rsid w:val="002C03BD"/>
    <w:rsid w:val="002C04B8"/>
    <w:rsid w:val="002C110E"/>
    <w:rsid w:val="002C1ACC"/>
    <w:rsid w:val="002C1CAA"/>
    <w:rsid w:val="002C1F19"/>
    <w:rsid w:val="002C2C13"/>
    <w:rsid w:val="002C3672"/>
    <w:rsid w:val="002C3B72"/>
    <w:rsid w:val="002C41E6"/>
    <w:rsid w:val="002C447B"/>
    <w:rsid w:val="002C542E"/>
    <w:rsid w:val="002C5A2C"/>
    <w:rsid w:val="002C5AE2"/>
    <w:rsid w:val="002C5E78"/>
    <w:rsid w:val="002C614D"/>
    <w:rsid w:val="002C75CA"/>
    <w:rsid w:val="002C7978"/>
    <w:rsid w:val="002D071A"/>
    <w:rsid w:val="002D1686"/>
    <w:rsid w:val="002D2F80"/>
    <w:rsid w:val="002D2FC7"/>
    <w:rsid w:val="002D3372"/>
    <w:rsid w:val="002D34B2"/>
    <w:rsid w:val="002D476C"/>
    <w:rsid w:val="002D6209"/>
    <w:rsid w:val="002D649D"/>
    <w:rsid w:val="002D66E9"/>
    <w:rsid w:val="002D6863"/>
    <w:rsid w:val="002D6D9D"/>
    <w:rsid w:val="002D70B9"/>
    <w:rsid w:val="002D7637"/>
    <w:rsid w:val="002D7973"/>
    <w:rsid w:val="002E0F5F"/>
    <w:rsid w:val="002E17F2"/>
    <w:rsid w:val="002E1817"/>
    <w:rsid w:val="002E1C5A"/>
    <w:rsid w:val="002E1E2C"/>
    <w:rsid w:val="002E2BBE"/>
    <w:rsid w:val="002E303B"/>
    <w:rsid w:val="002E350E"/>
    <w:rsid w:val="002E4310"/>
    <w:rsid w:val="002E4999"/>
    <w:rsid w:val="002E4A87"/>
    <w:rsid w:val="002E4EE6"/>
    <w:rsid w:val="002E4F9F"/>
    <w:rsid w:val="002E5122"/>
    <w:rsid w:val="002E53D3"/>
    <w:rsid w:val="002E5712"/>
    <w:rsid w:val="002E5E29"/>
    <w:rsid w:val="002E605C"/>
    <w:rsid w:val="002E6557"/>
    <w:rsid w:val="002E6727"/>
    <w:rsid w:val="002E73FF"/>
    <w:rsid w:val="002E7CAE"/>
    <w:rsid w:val="002F04D5"/>
    <w:rsid w:val="002F0BDA"/>
    <w:rsid w:val="002F1B0B"/>
    <w:rsid w:val="002F22A1"/>
    <w:rsid w:val="002F24B2"/>
    <w:rsid w:val="002F2771"/>
    <w:rsid w:val="002F27FA"/>
    <w:rsid w:val="002F37A9"/>
    <w:rsid w:val="002F39FA"/>
    <w:rsid w:val="002F3DD2"/>
    <w:rsid w:val="002F5368"/>
    <w:rsid w:val="002F6664"/>
    <w:rsid w:val="002F66DD"/>
    <w:rsid w:val="002F6F38"/>
    <w:rsid w:val="002F7181"/>
    <w:rsid w:val="002F736A"/>
    <w:rsid w:val="002F7478"/>
    <w:rsid w:val="002F7A4E"/>
    <w:rsid w:val="002F7A81"/>
    <w:rsid w:val="002F7CB8"/>
    <w:rsid w:val="00300131"/>
    <w:rsid w:val="0030031E"/>
    <w:rsid w:val="003003D4"/>
    <w:rsid w:val="00300B33"/>
    <w:rsid w:val="0030163B"/>
    <w:rsid w:val="003019F6"/>
    <w:rsid w:val="00301CE6"/>
    <w:rsid w:val="00301EA7"/>
    <w:rsid w:val="0030256B"/>
    <w:rsid w:val="003025AB"/>
    <w:rsid w:val="003027FF"/>
    <w:rsid w:val="00302877"/>
    <w:rsid w:val="003029B7"/>
    <w:rsid w:val="003029E6"/>
    <w:rsid w:val="00303503"/>
    <w:rsid w:val="00303A57"/>
    <w:rsid w:val="0030465F"/>
    <w:rsid w:val="00304D8E"/>
    <w:rsid w:val="0030501F"/>
    <w:rsid w:val="003051B0"/>
    <w:rsid w:val="0030563D"/>
    <w:rsid w:val="00305BE5"/>
    <w:rsid w:val="003067FE"/>
    <w:rsid w:val="00306A8A"/>
    <w:rsid w:val="00307BA1"/>
    <w:rsid w:val="00310874"/>
    <w:rsid w:val="00310A1F"/>
    <w:rsid w:val="00310CA2"/>
    <w:rsid w:val="00310F1C"/>
    <w:rsid w:val="003114F4"/>
    <w:rsid w:val="003115E1"/>
    <w:rsid w:val="00311702"/>
    <w:rsid w:val="0031194A"/>
    <w:rsid w:val="00311E82"/>
    <w:rsid w:val="00312102"/>
    <w:rsid w:val="00312B00"/>
    <w:rsid w:val="00312BD3"/>
    <w:rsid w:val="00312C08"/>
    <w:rsid w:val="003132C4"/>
    <w:rsid w:val="00313C85"/>
    <w:rsid w:val="00313FD6"/>
    <w:rsid w:val="003142C0"/>
    <w:rsid w:val="003143BD"/>
    <w:rsid w:val="0031516A"/>
    <w:rsid w:val="00315650"/>
    <w:rsid w:val="003164E5"/>
    <w:rsid w:val="0031684F"/>
    <w:rsid w:val="0031729D"/>
    <w:rsid w:val="003173CD"/>
    <w:rsid w:val="00317F70"/>
    <w:rsid w:val="0032020E"/>
    <w:rsid w:val="003203ED"/>
    <w:rsid w:val="00320708"/>
    <w:rsid w:val="003207AB"/>
    <w:rsid w:val="00320DFF"/>
    <w:rsid w:val="00321321"/>
    <w:rsid w:val="00321CDC"/>
    <w:rsid w:val="00322C9F"/>
    <w:rsid w:val="003231B8"/>
    <w:rsid w:val="003242A5"/>
    <w:rsid w:val="00324D23"/>
    <w:rsid w:val="00326312"/>
    <w:rsid w:val="003263A3"/>
    <w:rsid w:val="00327016"/>
    <w:rsid w:val="003274C1"/>
    <w:rsid w:val="00327DC8"/>
    <w:rsid w:val="00331751"/>
    <w:rsid w:val="003318F1"/>
    <w:rsid w:val="00331EDC"/>
    <w:rsid w:val="00331EF6"/>
    <w:rsid w:val="0033242C"/>
    <w:rsid w:val="003330C7"/>
    <w:rsid w:val="00333BCF"/>
    <w:rsid w:val="00333DCB"/>
    <w:rsid w:val="00333F1F"/>
    <w:rsid w:val="0033430B"/>
    <w:rsid w:val="00334579"/>
    <w:rsid w:val="0033469E"/>
    <w:rsid w:val="00334820"/>
    <w:rsid w:val="0033483F"/>
    <w:rsid w:val="00334D15"/>
    <w:rsid w:val="00335102"/>
    <w:rsid w:val="003354C2"/>
    <w:rsid w:val="00335858"/>
    <w:rsid w:val="00336BDA"/>
    <w:rsid w:val="00336C7B"/>
    <w:rsid w:val="0033704B"/>
    <w:rsid w:val="003372F0"/>
    <w:rsid w:val="00337395"/>
    <w:rsid w:val="003373A6"/>
    <w:rsid w:val="0033743B"/>
    <w:rsid w:val="00337466"/>
    <w:rsid w:val="00337EAE"/>
    <w:rsid w:val="00337FD8"/>
    <w:rsid w:val="00340EA5"/>
    <w:rsid w:val="00341277"/>
    <w:rsid w:val="0034182A"/>
    <w:rsid w:val="00342789"/>
    <w:rsid w:val="003429AF"/>
    <w:rsid w:val="00342BD7"/>
    <w:rsid w:val="00342DC1"/>
    <w:rsid w:val="00342E2C"/>
    <w:rsid w:val="003439FF"/>
    <w:rsid w:val="00343A4E"/>
    <w:rsid w:val="00343B03"/>
    <w:rsid w:val="00343DEB"/>
    <w:rsid w:val="00344030"/>
    <w:rsid w:val="003442B7"/>
    <w:rsid w:val="00345256"/>
    <w:rsid w:val="003459ED"/>
    <w:rsid w:val="00345B08"/>
    <w:rsid w:val="00345E6E"/>
    <w:rsid w:val="003461B3"/>
    <w:rsid w:val="00346587"/>
    <w:rsid w:val="00346D29"/>
    <w:rsid w:val="00346DB5"/>
    <w:rsid w:val="0034766C"/>
    <w:rsid w:val="003477B1"/>
    <w:rsid w:val="00347B42"/>
    <w:rsid w:val="003500BF"/>
    <w:rsid w:val="0035069C"/>
    <w:rsid w:val="00350CC2"/>
    <w:rsid w:val="00351496"/>
    <w:rsid w:val="0035246D"/>
    <w:rsid w:val="00354D2C"/>
    <w:rsid w:val="00354DF9"/>
    <w:rsid w:val="00355896"/>
    <w:rsid w:val="00356268"/>
    <w:rsid w:val="003566DE"/>
    <w:rsid w:val="00356803"/>
    <w:rsid w:val="003569A8"/>
    <w:rsid w:val="00356F8B"/>
    <w:rsid w:val="00356FBF"/>
    <w:rsid w:val="00357003"/>
    <w:rsid w:val="00357380"/>
    <w:rsid w:val="003575C6"/>
    <w:rsid w:val="00357D2F"/>
    <w:rsid w:val="0036000F"/>
    <w:rsid w:val="003601FB"/>
    <w:rsid w:val="00360260"/>
    <w:rsid w:val="003602D9"/>
    <w:rsid w:val="003604CE"/>
    <w:rsid w:val="003619A1"/>
    <w:rsid w:val="00361B0E"/>
    <w:rsid w:val="00362C1E"/>
    <w:rsid w:val="0036318E"/>
    <w:rsid w:val="0036348B"/>
    <w:rsid w:val="00363524"/>
    <w:rsid w:val="0036412D"/>
    <w:rsid w:val="003647F9"/>
    <w:rsid w:val="00364998"/>
    <w:rsid w:val="00364D87"/>
    <w:rsid w:val="00364D89"/>
    <w:rsid w:val="00365452"/>
    <w:rsid w:val="003671BF"/>
    <w:rsid w:val="00367300"/>
    <w:rsid w:val="00367396"/>
    <w:rsid w:val="00370E47"/>
    <w:rsid w:val="00371043"/>
    <w:rsid w:val="00371199"/>
    <w:rsid w:val="003713AD"/>
    <w:rsid w:val="0037289C"/>
    <w:rsid w:val="00373622"/>
    <w:rsid w:val="00373A15"/>
    <w:rsid w:val="00373A25"/>
    <w:rsid w:val="00373BFF"/>
    <w:rsid w:val="00373C02"/>
    <w:rsid w:val="003742AC"/>
    <w:rsid w:val="00374B4B"/>
    <w:rsid w:val="00375178"/>
    <w:rsid w:val="00376C50"/>
    <w:rsid w:val="00377440"/>
    <w:rsid w:val="00377A36"/>
    <w:rsid w:val="00377CE1"/>
    <w:rsid w:val="00377DD9"/>
    <w:rsid w:val="00377E7F"/>
    <w:rsid w:val="003807F1"/>
    <w:rsid w:val="00380AA6"/>
    <w:rsid w:val="00380C36"/>
    <w:rsid w:val="003810E5"/>
    <w:rsid w:val="00381648"/>
    <w:rsid w:val="003821DB"/>
    <w:rsid w:val="00383086"/>
    <w:rsid w:val="0038326E"/>
    <w:rsid w:val="00383556"/>
    <w:rsid w:val="00383686"/>
    <w:rsid w:val="0038382B"/>
    <w:rsid w:val="0038388B"/>
    <w:rsid w:val="0038398A"/>
    <w:rsid w:val="003839A4"/>
    <w:rsid w:val="00383D3B"/>
    <w:rsid w:val="00384029"/>
    <w:rsid w:val="00384143"/>
    <w:rsid w:val="003842F5"/>
    <w:rsid w:val="0038465D"/>
    <w:rsid w:val="00384BA7"/>
    <w:rsid w:val="00384EE6"/>
    <w:rsid w:val="0038546F"/>
    <w:rsid w:val="00385599"/>
    <w:rsid w:val="00385BF0"/>
    <w:rsid w:val="00386690"/>
    <w:rsid w:val="003871A8"/>
    <w:rsid w:val="0038736E"/>
    <w:rsid w:val="00387509"/>
    <w:rsid w:val="003879B0"/>
    <w:rsid w:val="0039028B"/>
    <w:rsid w:val="003910AF"/>
    <w:rsid w:val="00391621"/>
    <w:rsid w:val="00391A43"/>
    <w:rsid w:val="00391E17"/>
    <w:rsid w:val="003929CC"/>
    <w:rsid w:val="00392CF0"/>
    <w:rsid w:val="003932A1"/>
    <w:rsid w:val="003939FF"/>
    <w:rsid w:val="00393D21"/>
    <w:rsid w:val="0039409A"/>
    <w:rsid w:val="00394153"/>
    <w:rsid w:val="00394F3B"/>
    <w:rsid w:val="00395068"/>
    <w:rsid w:val="00395335"/>
    <w:rsid w:val="0039583C"/>
    <w:rsid w:val="00395A3E"/>
    <w:rsid w:val="00396A0E"/>
    <w:rsid w:val="00397308"/>
    <w:rsid w:val="00397435"/>
    <w:rsid w:val="003A00CE"/>
    <w:rsid w:val="003A0284"/>
    <w:rsid w:val="003A1533"/>
    <w:rsid w:val="003A1D41"/>
    <w:rsid w:val="003A2223"/>
    <w:rsid w:val="003A273C"/>
    <w:rsid w:val="003A2A0F"/>
    <w:rsid w:val="003A3239"/>
    <w:rsid w:val="003A3376"/>
    <w:rsid w:val="003A41E6"/>
    <w:rsid w:val="003A4230"/>
    <w:rsid w:val="003A45A1"/>
    <w:rsid w:val="003A4855"/>
    <w:rsid w:val="003A4A91"/>
    <w:rsid w:val="003A501A"/>
    <w:rsid w:val="003A57CE"/>
    <w:rsid w:val="003A57D4"/>
    <w:rsid w:val="003A5B0A"/>
    <w:rsid w:val="003A6BAC"/>
    <w:rsid w:val="003A6CB2"/>
    <w:rsid w:val="003A6EE8"/>
    <w:rsid w:val="003A7BA8"/>
    <w:rsid w:val="003A7DE9"/>
    <w:rsid w:val="003A7EF3"/>
    <w:rsid w:val="003B0446"/>
    <w:rsid w:val="003B05D0"/>
    <w:rsid w:val="003B0B79"/>
    <w:rsid w:val="003B0C06"/>
    <w:rsid w:val="003B0E7F"/>
    <w:rsid w:val="003B159C"/>
    <w:rsid w:val="003B1F86"/>
    <w:rsid w:val="003B2DF3"/>
    <w:rsid w:val="003B303B"/>
    <w:rsid w:val="003B369F"/>
    <w:rsid w:val="003B36A3"/>
    <w:rsid w:val="003B3D34"/>
    <w:rsid w:val="003B422E"/>
    <w:rsid w:val="003B4BD3"/>
    <w:rsid w:val="003B52A6"/>
    <w:rsid w:val="003B54EB"/>
    <w:rsid w:val="003B5AAF"/>
    <w:rsid w:val="003B5F13"/>
    <w:rsid w:val="003B6BE8"/>
    <w:rsid w:val="003B6E5D"/>
    <w:rsid w:val="003B7271"/>
    <w:rsid w:val="003B7FE5"/>
    <w:rsid w:val="003C072E"/>
    <w:rsid w:val="003C090F"/>
    <w:rsid w:val="003C09B0"/>
    <w:rsid w:val="003C0EC7"/>
    <w:rsid w:val="003C11C8"/>
    <w:rsid w:val="003C1310"/>
    <w:rsid w:val="003C1960"/>
    <w:rsid w:val="003C2057"/>
    <w:rsid w:val="003C24D4"/>
    <w:rsid w:val="003C2702"/>
    <w:rsid w:val="003C2D9F"/>
    <w:rsid w:val="003C349F"/>
    <w:rsid w:val="003C3532"/>
    <w:rsid w:val="003C45E3"/>
    <w:rsid w:val="003C465F"/>
    <w:rsid w:val="003C5207"/>
    <w:rsid w:val="003C5674"/>
    <w:rsid w:val="003C6416"/>
    <w:rsid w:val="003C7007"/>
    <w:rsid w:val="003C710A"/>
    <w:rsid w:val="003C7468"/>
    <w:rsid w:val="003C75F9"/>
    <w:rsid w:val="003C7806"/>
    <w:rsid w:val="003C78A4"/>
    <w:rsid w:val="003C7DAA"/>
    <w:rsid w:val="003D0114"/>
    <w:rsid w:val="003D01C3"/>
    <w:rsid w:val="003D05AC"/>
    <w:rsid w:val="003D06F3"/>
    <w:rsid w:val="003D0EE0"/>
    <w:rsid w:val="003D109F"/>
    <w:rsid w:val="003D11BE"/>
    <w:rsid w:val="003D1501"/>
    <w:rsid w:val="003D1F51"/>
    <w:rsid w:val="003D2478"/>
    <w:rsid w:val="003D24C6"/>
    <w:rsid w:val="003D29D9"/>
    <w:rsid w:val="003D2A72"/>
    <w:rsid w:val="003D2ABC"/>
    <w:rsid w:val="003D32BF"/>
    <w:rsid w:val="003D3492"/>
    <w:rsid w:val="003D3856"/>
    <w:rsid w:val="003D3C45"/>
    <w:rsid w:val="003D4D62"/>
    <w:rsid w:val="003D55D0"/>
    <w:rsid w:val="003D5B1F"/>
    <w:rsid w:val="003D5DD8"/>
    <w:rsid w:val="003D5E9E"/>
    <w:rsid w:val="003D5EE6"/>
    <w:rsid w:val="003D6859"/>
    <w:rsid w:val="003D77A3"/>
    <w:rsid w:val="003D79B4"/>
    <w:rsid w:val="003E0957"/>
    <w:rsid w:val="003E0B88"/>
    <w:rsid w:val="003E0E86"/>
    <w:rsid w:val="003E15FA"/>
    <w:rsid w:val="003E1D6D"/>
    <w:rsid w:val="003E212A"/>
    <w:rsid w:val="003E28F0"/>
    <w:rsid w:val="003E2E9F"/>
    <w:rsid w:val="003E30BB"/>
    <w:rsid w:val="003E343E"/>
    <w:rsid w:val="003E4226"/>
    <w:rsid w:val="003E4513"/>
    <w:rsid w:val="003E50DB"/>
    <w:rsid w:val="003E55B4"/>
    <w:rsid w:val="003E55E4"/>
    <w:rsid w:val="003E5732"/>
    <w:rsid w:val="003E58DC"/>
    <w:rsid w:val="003E5FD2"/>
    <w:rsid w:val="003E670B"/>
    <w:rsid w:val="003E74DE"/>
    <w:rsid w:val="003E74E3"/>
    <w:rsid w:val="003E7602"/>
    <w:rsid w:val="003F05C7"/>
    <w:rsid w:val="003F07A4"/>
    <w:rsid w:val="003F0946"/>
    <w:rsid w:val="003F0BC5"/>
    <w:rsid w:val="003F11A8"/>
    <w:rsid w:val="003F1ED9"/>
    <w:rsid w:val="003F2CD4"/>
    <w:rsid w:val="003F2FC5"/>
    <w:rsid w:val="003F3644"/>
    <w:rsid w:val="003F3AF8"/>
    <w:rsid w:val="003F4193"/>
    <w:rsid w:val="003F47C3"/>
    <w:rsid w:val="003F48C2"/>
    <w:rsid w:val="003F5432"/>
    <w:rsid w:val="003F5568"/>
    <w:rsid w:val="003F5619"/>
    <w:rsid w:val="003F6407"/>
    <w:rsid w:val="003F67D0"/>
    <w:rsid w:val="003F6843"/>
    <w:rsid w:val="003F6BBE"/>
    <w:rsid w:val="003F7485"/>
    <w:rsid w:val="003F764F"/>
    <w:rsid w:val="003F78CF"/>
    <w:rsid w:val="003F79EB"/>
    <w:rsid w:val="003F7AE4"/>
    <w:rsid w:val="004000E8"/>
    <w:rsid w:val="00400114"/>
    <w:rsid w:val="00400AD2"/>
    <w:rsid w:val="00400C41"/>
    <w:rsid w:val="00401750"/>
    <w:rsid w:val="004025F8"/>
    <w:rsid w:val="00402D26"/>
    <w:rsid w:val="00402E2B"/>
    <w:rsid w:val="0040315E"/>
    <w:rsid w:val="0040319A"/>
    <w:rsid w:val="00403D19"/>
    <w:rsid w:val="00403E09"/>
    <w:rsid w:val="00404FC6"/>
    <w:rsid w:val="0040512B"/>
    <w:rsid w:val="0040569D"/>
    <w:rsid w:val="00405CA5"/>
    <w:rsid w:val="00405D07"/>
    <w:rsid w:val="00406F6E"/>
    <w:rsid w:val="00407CD3"/>
    <w:rsid w:val="00410134"/>
    <w:rsid w:val="0041089C"/>
    <w:rsid w:val="00410B72"/>
    <w:rsid w:val="00410F18"/>
    <w:rsid w:val="00411440"/>
    <w:rsid w:val="00411F8C"/>
    <w:rsid w:val="0041263E"/>
    <w:rsid w:val="00412E65"/>
    <w:rsid w:val="004131F9"/>
    <w:rsid w:val="00413836"/>
    <w:rsid w:val="00413AAC"/>
    <w:rsid w:val="00413B6B"/>
    <w:rsid w:val="00413D60"/>
    <w:rsid w:val="00414331"/>
    <w:rsid w:val="00415724"/>
    <w:rsid w:val="0041659B"/>
    <w:rsid w:val="00416A19"/>
    <w:rsid w:val="004170ED"/>
    <w:rsid w:val="004176D9"/>
    <w:rsid w:val="0042027A"/>
    <w:rsid w:val="00420281"/>
    <w:rsid w:val="004202B8"/>
    <w:rsid w:val="004205A6"/>
    <w:rsid w:val="00420E0B"/>
    <w:rsid w:val="00421105"/>
    <w:rsid w:val="00421445"/>
    <w:rsid w:val="00421AA0"/>
    <w:rsid w:val="00421BCD"/>
    <w:rsid w:val="004223B9"/>
    <w:rsid w:val="004226E6"/>
    <w:rsid w:val="004229CE"/>
    <w:rsid w:val="0042357A"/>
    <w:rsid w:val="00423927"/>
    <w:rsid w:val="00423CC7"/>
    <w:rsid w:val="00423E7D"/>
    <w:rsid w:val="0042400D"/>
    <w:rsid w:val="004242F4"/>
    <w:rsid w:val="00424C3A"/>
    <w:rsid w:val="00424F46"/>
    <w:rsid w:val="00424F95"/>
    <w:rsid w:val="00425572"/>
    <w:rsid w:val="0042570D"/>
    <w:rsid w:val="00425D6E"/>
    <w:rsid w:val="00425F91"/>
    <w:rsid w:val="004261FD"/>
    <w:rsid w:val="00426685"/>
    <w:rsid w:val="00426920"/>
    <w:rsid w:val="004271FE"/>
    <w:rsid w:val="00427248"/>
    <w:rsid w:val="004300C4"/>
    <w:rsid w:val="00430151"/>
    <w:rsid w:val="00430183"/>
    <w:rsid w:val="004306D6"/>
    <w:rsid w:val="00430C38"/>
    <w:rsid w:val="00431ED4"/>
    <w:rsid w:val="00433169"/>
    <w:rsid w:val="004331EB"/>
    <w:rsid w:val="00433F0C"/>
    <w:rsid w:val="00434572"/>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17A7"/>
    <w:rsid w:val="00441A92"/>
    <w:rsid w:val="00441EDA"/>
    <w:rsid w:val="0044216B"/>
    <w:rsid w:val="004422BE"/>
    <w:rsid w:val="00442A77"/>
    <w:rsid w:val="00442E34"/>
    <w:rsid w:val="004438AC"/>
    <w:rsid w:val="00443B5A"/>
    <w:rsid w:val="00443D65"/>
    <w:rsid w:val="00444F56"/>
    <w:rsid w:val="00445712"/>
    <w:rsid w:val="00445BAE"/>
    <w:rsid w:val="00445E4C"/>
    <w:rsid w:val="00445F61"/>
    <w:rsid w:val="004461AB"/>
    <w:rsid w:val="00446232"/>
    <w:rsid w:val="00446488"/>
    <w:rsid w:val="0044658C"/>
    <w:rsid w:val="004466DF"/>
    <w:rsid w:val="00446853"/>
    <w:rsid w:val="00446E99"/>
    <w:rsid w:val="004474A2"/>
    <w:rsid w:val="004475C4"/>
    <w:rsid w:val="0045002C"/>
    <w:rsid w:val="00450D0A"/>
    <w:rsid w:val="0045177D"/>
    <w:rsid w:val="004517AA"/>
    <w:rsid w:val="00452197"/>
    <w:rsid w:val="004526F1"/>
    <w:rsid w:val="00452A01"/>
    <w:rsid w:val="00452C65"/>
    <w:rsid w:val="00452CAC"/>
    <w:rsid w:val="004533D7"/>
    <w:rsid w:val="00453C55"/>
    <w:rsid w:val="00453EF3"/>
    <w:rsid w:val="0045437B"/>
    <w:rsid w:val="00454823"/>
    <w:rsid w:val="004548D3"/>
    <w:rsid w:val="00455916"/>
    <w:rsid w:val="00455BD2"/>
    <w:rsid w:val="00456212"/>
    <w:rsid w:val="00456DA2"/>
    <w:rsid w:val="00457565"/>
    <w:rsid w:val="00457B71"/>
    <w:rsid w:val="0046019C"/>
    <w:rsid w:val="00460518"/>
    <w:rsid w:val="00460B98"/>
    <w:rsid w:val="00460E2C"/>
    <w:rsid w:val="0046183D"/>
    <w:rsid w:val="00461D23"/>
    <w:rsid w:val="00461FE7"/>
    <w:rsid w:val="004622BE"/>
    <w:rsid w:val="0046297F"/>
    <w:rsid w:val="00462BB1"/>
    <w:rsid w:val="0046356A"/>
    <w:rsid w:val="00463A78"/>
    <w:rsid w:val="004650CC"/>
    <w:rsid w:val="00465219"/>
    <w:rsid w:val="00465B2E"/>
    <w:rsid w:val="00465F3C"/>
    <w:rsid w:val="004669E2"/>
    <w:rsid w:val="00466B6D"/>
    <w:rsid w:val="00466CC6"/>
    <w:rsid w:val="004671E7"/>
    <w:rsid w:val="00470063"/>
    <w:rsid w:val="004701C7"/>
    <w:rsid w:val="00470C31"/>
    <w:rsid w:val="0047134D"/>
    <w:rsid w:val="00471DF1"/>
    <w:rsid w:val="0047230D"/>
    <w:rsid w:val="00472465"/>
    <w:rsid w:val="00472999"/>
    <w:rsid w:val="0047349A"/>
    <w:rsid w:val="004734D0"/>
    <w:rsid w:val="00473B63"/>
    <w:rsid w:val="00474771"/>
    <w:rsid w:val="00474CFE"/>
    <w:rsid w:val="0047556B"/>
    <w:rsid w:val="004758F8"/>
    <w:rsid w:val="00475A36"/>
    <w:rsid w:val="00476D28"/>
    <w:rsid w:val="004775D3"/>
    <w:rsid w:val="00477768"/>
    <w:rsid w:val="004810BA"/>
    <w:rsid w:val="0048135B"/>
    <w:rsid w:val="004813A8"/>
    <w:rsid w:val="004818C1"/>
    <w:rsid w:val="00481F63"/>
    <w:rsid w:val="00483711"/>
    <w:rsid w:val="00483BF6"/>
    <w:rsid w:val="00484153"/>
    <w:rsid w:val="004843A2"/>
    <w:rsid w:val="00485AA5"/>
    <w:rsid w:val="0048657C"/>
    <w:rsid w:val="0048722F"/>
    <w:rsid w:val="00487464"/>
    <w:rsid w:val="00490781"/>
    <w:rsid w:val="00490DAD"/>
    <w:rsid w:val="00491C77"/>
    <w:rsid w:val="00491EB7"/>
    <w:rsid w:val="0049218E"/>
    <w:rsid w:val="004922EF"/>
    <w:rsid w:val="00492BC5"/>
    <w:rsid w:val="00492D49"/>
    <w:rsid w:val="00492D84"/>
    <w:rsid w:val="0049322F"/>
    <w:rsid w:val="004938F1"/>
    <w:rsid w:val="0049478E"/>
    <w:rsid w:val="0049483C"/>
    <w:rsid w:val="00494921"/>
    <w:rsid w:val="00495909"/>
    <w:rsid w:val="00495A9C"/>
    <w:rsid w:val="00496031"/>
    <w:rsid w:val="00496086"/>
    <w:rsid w:val="00496419"/>
    <w:rsid w:val="004964F1"/>
    <w:rsid w:val="004965F1"/>
    <w:rsid w:val="00496996"/>
    <w:rsid w:val="00496AC5"/>
    <w:rsid w:val="00496E46"/>
    <w:rsid w:val="00497450"/>
    <w:rsid w:val="0049784D"/>
    <w:rsid w:val="00497850"/>
    <w:rsid w:val="004A02EC"/>
    <w:rsid w:val="004A032A"/>
    <w:rsid w:val="004A0C0B"/>
    <w:rsid w:val="004A15D3"/>
    <w:rsid w:val="004A16BC"/>
    <w:rsid w:val="004A1A95"/>
    <w:rsid w:val="004A2150"/>
    <w:rsid w:val="004A229D"/>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892"/>
    <w:rsid w:val="004B01C4"/>
    <w:rsid w:val="004B070C"/>
    <w:rsid w:val="004B084E"/>
    <w:rsid w:val="004B0BFE"/>
    <w:rsid w:val="004B0D8C"/>
    <w:rsid w:val="004B0E16"/>
    <w:rsid w:val="004B0FCA"/>
    <w:rsid w:val="004B15F6"/>
    <w:rsid w:val="004B1741"/>
    <w:rsid w:val="004B1776"/>
    <w:rsid w:val="004B1812"/>
    <w:rsid w:val="004B1848"/>
    <w:rsid w:val="004B20C2"/>
    <w:rsid w:val="004B2C5D"/>
    <w:rsid w:val="004B2CE5"/>
    <w:rsid w:val="004B3B42"/>
    <w:rsid w:val="004B3CF0"/>
    <w:rsid w:val="004B4090"/>
    <w:rsid w:val="004B4640"/>
    <w:rsid w:val="004B4D26"/>
    <w:rsid w:val="004B5668"/>
    <w:rsid w:val="004B5E0E"/>
    <w:rsid w:val="004B6ABA"/>
    <w:rsid w:val="004B724E"/>
    <w:rsid w:val="004B72B6"/>
    <w:rsid w:val="004B786D"/>
    <w:rsid w:val="004B7A69"/>
    <w:rsid w:val="004B7C0C"/>
    <w:rsid w:val="004C000A"/>
    <w:rsid w:val="004C0240"/>
    <w:rsid w:val="004C03E1"/>
    <w:rsid w:val="004C060C"/>
    <w:rsid w:val="004C0A6D"/>
    <w:rsid w:val="004C13CD"/>
    <w:rsid w:val="004C1834"/>
    <w:rsid w:val="004C18D5"/>
    <w:rsid w:val="004C1E19"/>
    <w:rsid w:val="004C342C"/>
    <w:rsid w:val="004C3898"/>
    <w:rsid w:val="004C3A65"/>
    <w:rsid w:val="004C4C55"/>
    <w:rsid w:val="004C4FC6"/>
    <w:rsid w:val="004C50EE"/>
    <w:rsid w:val="004C5A0F"/>
    <w:rsid w:val="004C5AB6"/>
    <w:rsid w:val="004C604A"/>
    <w:rsid w:val="004C6A07"/>
    <w:rsid w:val="004D1E58"/>
    <w:rsid w:val="004D1E96"/>
    <w:rsid w:val="004D2162"/>
    <w:rsid w:val="004D259C"/>
    <w:rsid w:val="004D2866"/>
    <w:rsid w:val="004D2C34"/>
    <w:rsid w:val="004D2DF5"/>
    <w:rsid w:val="004D36B1"/>
    <w:rsid w:val="004D37C2"/>
    <w:rsid w:val="004D3FA6"/>
    <w:rsid w:val="004D449E"/>
    <w:rsid w:val="004D4573"/>
    <w:rsid w:val="004D4C55"/>
    <w:rsid w:val="004D4CED"/>
    <w:rsid w:val="004D5D82"/>
    <w:rsid w:val="004D605C"/>
    <w:rsid w:val="004D6858"/>
    <w:rsid w:val="004D6B00"/>
    <w:rsid w:val="004D6BCF"/>
    <w:rsid w:val="004D6DD0"/>
    <w:rsid w:val="004D6F24"/>
    <w:rsid w:val="004D70CD"/>
    <w:rsid w:val="004D754F"/>
    <w:rsid w:val="004D78AB"/>
    <w:rsid w:val="004D7EBD"/>
    <w:rsid w:val="004E05A7"/>
    <w:rsid w:val="004E0746"/>
    <w:rsid w:val="004E0AD8"/>
    <w:rsid w:val="004E0C20"/>
    <w:rsid w:val="004E0C4A"/>
    <w:rsid w:val="004E0FB6"/>
    <w:rsid w:val="004E166D"/>
    <w:rsid w:val="004E2680"/>
    <w:rsid w:val="004E2756"/>
    <w:rsid w:val="004E28F9"/>
    <w:rsid w:val="004E295A"/>
    <w:rsid w:val="004E2D1C"/>
    <w:rsid w:val="004E3138"/>
    <w:rsid w:val="004E3652"/>
    <w:rsid w:val="004E36E0"/>
    <w:rsid w:val="004E36FC"/>
    <w:rsid w:val="004E3BE7"/>
    <w:rsid w:val="004E406D"/>
    <w:rsid w:val="004E462E"/>
    <w:rsid w:val="004E4A54"/>
    <w:rsid w:val="004E4C6E"/>
    <w:rsid w:val="004E56DC"/>
    <w:rsid w:val="004E62DD"/>
    <w:rsid w:val="004E6462"/>
    <w:rsid w:val="004E74E9"/>
    <w:rsid w:val="004E76F4"/>
    <w:rsid w:val="004E77DD"/>
    <w:rsid w:val="004E7A69"/>
    <w:rsid w:val="004F09FF"/>
    <w:rsid w:val="004F0B4E"/>
    <w:rsid w:val="004F0B6C"/>
    <w:rsid w:val="004F12E3"/>
    <w:rsid w:val="004F189C"/>
    <w:rsid w:val="004F2078"/>
    <w:rsid w:val="004F223C"/>
    <w:rsid w:val="004F26DA"/>
    <w:rsid w:val="004F2808"/>
    <w:rsid w:val="004F2EFC"/>
    <w:rsid w:val="004F32A3"/>
    <w:rsid w:val="004F3EC9"/>
    <w:rsid w:val="004F4B9B"/>
    <w:rsid w:val="004F4CF4"/>
    <w:rsid w:val="004F4DA3"/>
    <w:rsid w:val="004F52C3"/>
    <w:rsid w:val="004F5D4A"/>
    <w:rsid w:val="004F5FD0"/>
    <w:rsid w:val="004F6196"/>
    <w:rsid w:val="004F6A37"/>
    <w:rsid w:val="004F6A98"/>
    <w:rsid w:val="004F6C7F"/>
    <w:rsid w:val="0050056D"/>
    <w:rsid w:val="00500A38"/>
    <w:rsid w:val="00500FFC"/>
    <w:rsid w:val="0050187C"/>
    <w:rsid w:val="00501F1C"/>
    <w:rsid w:val="0050226B"/>
    <w:rsid w:val="00502BAB"/>
    <w:rsid w:val="00502F00"/>
    <w:rsid w:val="0050453F"/>
    <w:rsid w:val="00504565"/>
    <w:rsid w:val="00504855"/>
    <w:rsid w:val="00504FA1"/>
    <w:rsid w:val="005054CF"/>
    <w:rsid w:val="00505587"/>
    <w:rsid w:val="00505B5B"/>
    <w:rsid w:val="00506557"/>
    <w:rsid w:val="005065A0"/>
    <w:rsid w:val="0050677A"/>
    <w:rsid w:val="005070CF"/>
    <w:rsid w:val="00507669"/>
    <w:rsid w:val="00507B95"/>
    <w:rsid w:val="005104AC"/>
    <w:rsid w:val="005108D8"/>
    <w:rsid w:val="00511462"/>
    <w:rsid w:val="00511654"/>
    <w:rsid w:val="005116F9"/>
    <w:rsid w:val="0051177A"/>
    <w:rsid w:val="00511B08"/>
    <w:rsid w:val="00511CF1"/>
    <w:rsid w:val="00512133"/>
    <w:rsid w:val="00512326"/>
    <w:rsid w:val="0051269F"/>
    <w:rsid w:val="005130F2"/>
    <w:rsid w:val="005135FA"/>
    <w:rsid w:val="005142FD"/>
    <w:rsid w:val="00514AD2"/>
    <w:rsid w:val="00514C71"/>
    <w:rsid w:val="005153A7"/>
    <w:rsid w:val="005153AE"/>
    <w:rsid w:val="0051544F"/>
    <w:rsid w:val="005157F4"/>
    <w:rsid w:val="0051584C"/>
    <w:rsid w:val="00515A55"/>
    <w:rsid w:val="00515E52"/>
    <w:rsid w:val="005161B6"/>
    <w:rsid w:val="00516E51"/>
    <w:rsid w:val="00516E9B"/>
    <w:rsid w:val="005172D5"/>
    <w:rsid w:val="005174FA"/>
    <w:rsid w:val="005175A8"/>
    <w:rsid w:val="00520474"/>
    <w:rsid w:val="005210CA"/>
    <w:rsid w:val="005211A0"/>
    <w:rsid w:val="00521252"/>
    <w:rsid w:val="0052194D"/>
    <w:rsid w:val="005219CF"/>
    <w:rsid w:val="00521D4F"/>
    <w:rsid w:val="0052248B"/>
    <w:rsid w:val="0052272F"/>
    <w:rsid w:val="005232FA"/>
    <w:rsid w:val="005233BC"/>
    <w:rsid w:val="005237DC"/>
    <w:rsid w:val="005239A2"/>
    <w:rsid w:val="0052415D"/>
    <w:rsid w:val="0052450C"/>
    <w:rsid w:val="00524D78"/>
    <w:rsid w:val="0052560B"/>
    <w:rsid w:val="00525D24"/>
    <w:rsid w:val="00526080"/>
    <w:rsid w:val="00526570"/>
    <w:rsid w:val="00526666"/>
    <w:rsid w:val="00526912"/>
    <w:rsid w:val="00527001"/>
    <w:rsid w:val="00527161"/>
    <w:rsid w:val="005272ED"/>
    <w:rsid w:val="00527A26"/>
    <w:rsid w:val="00527DA1"/>
    <w:rsid w:val="005303C3"/>
    <w:rsid w:val="00530DAA"/>
    <w:rsid w:val="00530F80"/>
    <w:rsid w:val="0053178B"/>
    <w:rsid w:val="0053191D"/>
    <w:rsid w:val="00531AE2"/>
    <w:rsid w:val="00532457"/>
    <w:rsid w:val="00533D6B"/>
    <w:rsid w:val="00533DEA"/>
    <w:rsid w:val="00533EBD"/>
    <w:rsid w:val="005341D0"/>
    <w:rsid w:val="005347D5"/>
    <w:rsid w:val="00534A28"/>
    <w:rsid w:val="00534B53"/>
    <w:rsid w:val="00534B59"/>
    <w:rsid w:val="00535212"/>
    <w:rsid w:val="00535324"/>
    <w:rsid w:val="00535437"/>
    <w:rsid w:val="0053590F"/>
    <w:rsid w:val="00535D63"/>
    <w:rsid w:val="00535F8E"/>
    <w:rsid w:val="00536759"/>
    <w:rsid w:val="005368C0"/>
    <w:rsid w:val="00536BBE"/>
    <w:rsid w:val="00537C62"/>
    <w:rsid w:val="00537EB3"/>
    <w:rsid w:val="00540361"/>
    <w:rsid w:val="00541199"/>
    <w:rsid w:val="00541AF9"/>
    <w:rsid w:val="00541CFD"/>
    <w:rsid w:val="0054217B"/>
    <w:rsid w:val="005422F3"/>
    <w:rsid w:val="00542F77"/>
    <w:rsid w:val="0054313D"/>
    <w:rsid w:val="00543BB2"/>
    <w:rsid w:val="005447D4"/>
    <w:rsid w:val="005451DB"/>
    <w:rsid w:val="0054522C"/>
    <w:rsid w:val="00545461"/>
    <w:rsid w:val="00545D0C"/>
    <w:rsid w:val="00545FEE"/>
    <w:rsid w:val="00546669"/>
    <w:rsid w:val="00546872"/>
    <w:rsid w:val="00546970"/>
    <w:rsid w:val="0054699B"/>
    <w:rsid w:val="00546D11"/>
    <w:rsid w:val="00547419"/>
    <w:rsid w:val="00547A0F"/>
    <w:rsid w:val="00547FDE"/>
    <w:rsid w:val="005500ED"/>
    <w:rsid w:val="005502DF"/>
    <w:rsid w:val="00550D63"/>
    <w:rsid w:val="00550FB1"/>
    <w:rsid w:val="00551846"/>
    <w:rsid w:val="00551C18"/>
    <w:rsid w:val="00551DFB"/>
    <w:rsid w:val="00552829"/>
    <w:rsid w:val="00552B90"/>
    <w:rsid w:val="005532C7"/>
    <w:rsid w:val="0055337C"/>
    <w:rsid w:val="0055383E"/>
    <w:rsid w:val="00553CFB"/>
    <w:rsid w:val="005540FC"/>
    <w:rsid w:val="00554171"/>
    <w:rsid w:val="005541AD"/>
    <w:rsid w:val="00554E19"/>
    <w:rsid w:val="00554FCF"/>
    <w:rsid w:val="00555941"/>
    <w:rsid w:val="00555F19"/>
    <w:rsid w:val="00556187"/>
    <w:rsid w:val="00556676"/>
    <w:rsid w:val="0055717B"/>
    <w:rsid w:val="00557D94"/>
    <w:rsid w:val="00560E50"/>
    <w:rsid w:val="0056121F"/>
    <w:rsid w:val="00561F1D"/>
    <w:rsid w:val="00562102"/>
    <w:rsid w:val="005628B7"/>
    <w:rsid w:val="00562FB1"/>
    <w:rsid w:val="00563BCB"/>
    <w:rsid w:val="00563ECC"/>
    <w:rsid w:val="0056572F"/>
    <w:rsid w:val="00565DC4"/>
    <w:rsid w:val="0056692E"/>
    <w:rsid w:val="00567084"/>
    <w:rsid w:val="00567332"/>
    <w:rsid w:val="005677F3"/>
    <w:rsid w:val="00567B94"/>
    <w:rsid w:val="00567C78"/>
    <w:rsid w:val="00570AA2"/>
    <w:rsid w:val="00570BFF"/>
    <w:rsid w:val="0057136D"/>
    <w:rsid w:val="00571674"/>
    <w:rsid w:val="00572505"/>
    <w:rsid w:val="005731E5"/>
    <w:rsid w:val="00573345"/>
    <w:rsid w:val="0057386B"/>
    <w:rsid w:val="0057494E"/>
    <w:rsid w:val="00574CEF"/>
    <w:rsid w:val="0057565C"/>
    <w:rsid w:val="00575CCD"/>
    <w:rsid w:val="00575EF0"/>
    <w:rsid w:val="00576B24"/>
    <w:rsid w:val="00577413"/>
    <w:rsid w:val="00577D45"/>
    <w:rsid w:val="00580E0D"/>
    <w:rsid w:val="00581D0E"/>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6B75"/>
    <w:rsid w:val="0058724F"/>
    <w:rsid w:val="0058734E"/>
    <w:rsid w:val="0058798C"/>
    <w:rsid w:val="005900FA"/>
    <w:rsid w:val="00590592"/>
    <w:rsid w:val="005910EB"/>
    <w:rsid w:val="005911EA"/>
    <w:rsid w:val="00591534"/>
    <w:rsid w:val="00592EA9"/>
    <w:rsid w:val="00593146"/>
    <w:rsid w:val="0059336F"/>
    <w:rsid w:val="005935A4"/>
    <w:rsid w:val="00593768"/>
    <w:rsid w:val="00593A65"/>
    <w:rsid w:val="00593C25"/>
    <w:rsid w:val="00594644"/>
    <w:rsid w:val="0059480D"/>
    <w:rsid w:val="005948C2"/>
    <w:rsid w:val="00594B24"/>
    <w:rsid w:val="0059520A"/>
    <w:rsid w:val="00595A58"/>
    <w:rsid w:val="00595DCA"/>
    <w:rsid w:val="00595DDD"/>
    <w:rsid w:val="00596469"/>
    <w:rsid w:val="0059684D"/>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E42"/>
    <w:rsid w:val="005A2ECF"/>
    <w:rsid w:val="005A3A18"/>
    <w:rsid w:val="005A3A20"/>
    <w:rsid w:val="005A454C"/>
    <w:rsid w:val="005A4CBF"/>
    <w:rsid w:val="005A4E1D"/>
    <w:rsid w:val="005A4EA6"/>
    <w:rsid w:val="005A5223"/>
    <w:rsid w:val="005A5490"/>
    <w:rsid w:val="005A662D"/>
    <w:rsid w:val="005A68A0"/>
    <w:rsid w:val="005A6DCC"/>
    <w:rsid w:val="005A6DD5"/>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6B6"/>
    <w:rsid w:val="005B570F"/>
    <w:rsid w:val="005B5F74"/>
    <w:rsid w:val="005B6345"/>
    <w:rsid w:val="005B6F83"/>
    <w:rsid w:val="005B6FB3"/>
    <w:rsid w:val="005B75CA"/>
    <w:rsid w:val="005B7C7D"/>
    <w:rsid w:val="005C0024"/>
    <w:rsid w:val="005C0119"/>
    <w:rsid w:val="005C09EA"/>
    <w:rsid w:val="005C137B"/>
    <w:rsid w:val="005C163C"/>
    <w:rsid w:val="005C1651"/>
    <w:rsid w:val="005C1AB6"/>
    <w:rsid w:val="005C1F7C"/>
    <w:rsid w:val="005C25CE"/>
    <w:rsid w:val="005C2A12"/>
    <w:rsid w:val="005C2BAA"/>
    <w:rsid w:val="005C337C"/>
    <w:rsid w:val="005C364D"/>
    <w:rsid w:val="005C3D55"/>
    <w:rsid w:val="005C3F54"/>
    <w:rsid w:val="005C3FFA"/>
    <w:rsid w:val="005C4A6B"/>
    <w:rsid w:val="005C4CB0"/>
    <w:rsid w:val="005C5529"/>
    <w:rsid w:val="005C618D"/>
    <w:rsid w:val="005C6B93"/>
    <w:rsid w:val="005C726C"/>
    <w:rsid w:val="005C74FB"/>
    <w:rsid w:val="005C7693"/>
    <w:rsid w:val="005C77B9"/>
    <w:rsid w:val="005C7C1A"/>
    <w:rsid w:val="005D08B3"/>
    <w:rsid w:val="005D1602"/>
    <w:rsid w:val="005D1B77"/>
    <w:rsid w:val="005D1B9A"/>
    <w:rsid w:val="005D2931"/>
    <w:rsid w:val="005D3628"/>
    <w:rsid w:val="005D3E8F"/>
    <w:rsid w:val="005D4031"/>
    <w:rsid w:val="005D4919"/>
    <w:rsid w:val="005D5195"/>
    <w:rsid w:val="005D6259"/>
    <w:rsid w:val="005D6539"/>
    <w:rsid w:val="005D6552"/>
    <w:rsid w:val="005D6CDE"/>
    <w:rsid w:val="005D6D46"/>
    <w:rsid w:val="005D6E3C"/>
    <w:rsid w:val="005D7ED5"/>
    <w:rsid w:val="005E0856"/>
    <w:rsid w:val="005E0F00"/>
    <w:rsid w:val="005E17AE"/>
    <w:rsid w:val="005E2672"/>
    <w:rsid w:val="005E28BC"/>
    <w:rsid w:val="005E3458"/>
    <w:rsid w:val="005E385F"/>
    <w:rsid w:val="005E3B1B"/>
    <w:rsid w:val="005E49D4"/>
    <w:rsid w:val="005E4DCA"/>
    <w:rsid w:val="005E5141"/>
    <w:rsid w:val="005E5881"/>
    <w:rsid w:val="005E5B81"/>
    <w:rsid w:val="005E5F4F"/>
    <w:rsid w:val="005E5FFA"/>
    <w:rsid w:val="005E60CE"/>
    <w:rsid w:val="005E6784"/>
    <w:rsid w:val="005E6EFB"/>
    <w:rsid w:val="005E73E6"/>
    <w:rsid w:val="005F0833"/>
    <w:rsid w:val="005F0855"/>
    <w:rsid w:val="005F0857"/>
    <w:rsid w:val="005F0D07"/>
    <w:rsid w:val="005F0D83"/>
    <w:rsid w:val="005F10A1"/>
    <w:rsid w:val="005F1163"/>
    <w:rsid w:val="005F16E9"/>
    <w:rsid w:val="005F20B1"/>
    <w:rsid w:val="005F22B5"/>
    <w:rsid w:val="005F2CB1"/>
    <w:rsid w:val="005F3025"/>
    <w:rsid w:val="005F3281"/>
    <w:rsid w:val="005F3C65"/>
    <w:rsid w:val="005F4642"/>
    <w:rsid w:val="005F4749"/>
    <w:rsid w:val="005F59BF"/>
    <w:rsid w:val="005F5C62"/>
    <w:rsid w:val="005F618C"/>
    <w:rsid w:val="005F62BA"/>
    <w:rsid w:val="005F6970"/>
    <w:rsid w:val="005F70BD"/>
    <w:rsid w:val="005F7889"/>
    <w:rsid w:val="0060014E"/>
    <w:rsid w:val="006003A1"/>
    <w:rsid w:val="006005AA"/>
    <w:rsid w:val="00600CEB"/>
    <w:rsid w:val="00600E9C"/>
    <w:rsid w:val="00600ED7"/>
    <w:rsid w:val="00601982"/>
    <w:rsid w:val="00601B8F"/>
    <w:rsid w:val="00602579"/>
    <w:rsid w:val="0060283C"/>
    <w:rsid w:val="00602E3E"/>
    <w:rsid w:val="006031EE"/>
    <w:rsid w:val="0060373A"/>
    <w:rsid w:val="00603D79"/>
    <w:rsid w:val="00604526"/>
    <w:rsid w:val="006048AF"/>
    <w:rsid w:val="00604F14"/>
    <w:rsid w:val="006055B5"/>
    <w:rsid w:val="00606595"/>
    <w:rsid w:val="0060789A"/>
    <w:rsid w:val="00607A9A"/>
    <w:rsid w:val="00610923"/>
    <w:rsid w:val="00610A59"/>
    <w:rsid w:val="00611224"/>
    <w:rsid w:val="00611754"/>
    <w:rsid w:val="00611B83"/>
    <w:rsid w:val="006121AF"/>
    <w:rsid w:val="0061262E"/>
    <w:rsid w:val="0061297E"/>
    <w:rsid w:val="006129B4"/>
    <w:rsid w:val="00613257"/>
    <w:rsid w:val="00613382"/>
    <w:rsid w:val="0061434D"/>
    <w:rsid w:val="00614723"/>
    <w:rsid w:val="00614FA2"/>
    <w:rsid w:val="006151A4"/>
    <w:rsid w:val="00615B56"/>
    <w:rsid w:val="00616101"/>
    <w:rsid w:val="00616757"/>
    <w:rsid w:val="006167FF"/>
    <w:rsid w:val="00616E09"/>
    <w:rsid w:val="00617A53"/>
    <w:rsid w:val="00620172"/>
    <w:rsid w:val="006203F7"/>
    <w:rsid w:val="00620985"/>
    <w:rsid w:val="00620A71"/>
    <w:rsid w:val="00620CB7"/>
    <w:rsid w:val="00620D80"/>
    <w:rsid w:val="00620EF7"/>
    <w:rsid w:val="006212CE"/>
    <w:rsid w:val="00621517"/>
    <w:rsid w:val="006216F1"/>
    <w:rsid w:val="0062180B"/>
    <w:rsid w:val="006219DF"/>
    <w:rsid w:val="00621F8B"/>
    <w:rsid w:val="00622283"/>
    <w:rsid w:val="00622605"/>
    <w:rsid w:val="00622947"/>
    <w:rsid w:val="006234A6"/>
    <w:rsid w:val="0062430F"/>
    <w:rsid w:val="006247C8"/>
    <w:rsid w:val="00625D20"/>
    <w:rsid w:val="00625EF5"/>
    <w:rsid w:val="006262E8"/>
    <w:rsid w:val="00626451"/>
    <w:rsid w:val="006264CC"/>
    <w:rsid w:val="00626A71"/>
    <w:rsid w:val="006275F0"/>
    <w:rsid w:val="00630001"/>
    <w:rsid w:val="0063082B"/>
    <w:rsid w:val="006311B3"/>
    <w:rsid w:val="00631474"/>
    <w:rsid w:val="006315D5"/>
    <w:rsid w:val="00631F64"/>
    <w:rsid w:val="00632007"/>
    <w:rsid w:val="006326A8"/>
    <w:rsid w:val="006326FE"/>
    <w:rsid w:val="0063284C"/>
    <w:rsid w:val="00633B67"/>
    <w:rsid w:val="006340F7"/>
    <w:rsid w:val="006348C3"/>
    <w:rsid w:val="00634EAB"/>
    <w:rsid w:val="0063597D"/>
    <w:rsid w:val="00635ECA"/>
    <w:rsid w:val="00636096"/>
    <w:rsid w:val="00636398"/>
    <w:rsid w:val="0063643F"/>
    <w:rsid w:val="006365B6"/>
    <w:rsid w:val="006368D3"/>
    <w:rsid w:val="00636FA8"/>
    <w:rsid w:val="00637144"/>
    <w:rsid w:val="00637169"/>
    <w:rsid w:val="006371AF"/>
    <w:rsid w:val="006377EC"/>
    <w:rsid w:val="00637BF4"/>
    <w:rsid w:val="00637FD6"/>
    <w:rsid w:val="0064020E"/>
    <w:rsid w:val="0064151F"/>
    <w:rsid w:val="00641533"/>
    <w:rsid w:val="00641FF1"/>
    <w:rsid w:val="0064208D"/>
    <w:rsid w:val="00642262"/>
    <w:rsid w:val="00642360"/>
    <w:rsid w:val="00642826"/>
    <w:rsid w:val="00643475"/>
    <w:rsid w:val="0064383B"/>
    <w:rsid w:val="0064396A"/>
    <w:rsid w:val="00644DE7"/>
    <w:rsid w:val="00645287"/>
    <w:rsid w:val="00645816"/>
    <w:rsid w:val="006460E1"/>
    <w:rsid w:val="00646208"/>
    <w:rsid w:val="0064624E"/>
    <w:rsid w:val="006466F1"/>
    <w:rsid w:val="00646DCD"/>
    <w:rsid w:val="006474CA"/>
    <w:rsid w:val="00647CB5"/>
    <w:rsid w:val="006506BA"/>
    <w:rsid w:val="00650AB9"/>
    <w:rsid w:val="00650B4F"/>
    <w:rsid w:val="00651445"/>
    <w:rsid w:val="00651EF5"/>
    <w:rsid w:val="00652466"/>
    <w:rsid w:val="00652754"/>
    <w:rsid w:val="00652963"/>
    <w:rsid w:val="006545DF"/>
    <w:rsid w:val="0065471D"/>
    <w:rsid w:val="00654F62"/>
    <w:rsid w:val="00655149"/>
    <w:rsid w:val="00655448"/>
    <w:rsid w:val="00655733"/>
    <w:rsid w:val="006557B9"/>
    <w:rsid w:val="00655ACD"/>
    <w:rsid w:val="00655D59"/>
    <w:rsid w:val="006560F8"/>
    <w:rsid w:val="006569C5"/>
    <w:rsid w:val="00656A92"/>
    <w:rsid w:val="00656DDE"/>
    <w:rsid w:val="006572B8"/>
    <w:rsid w:val="0066011D"/>
    <w:rsid w:val="006607C0"/>
    <w:rsid w:val="00660A2D"/>
    <w:rsid w:val="00660D39"/>
    <w:rsid w:val="006613A6"/>
    <w:rsid w:val="00661833"/>
    <w:rsid w:val="00661940"/>
    <w:rsid w:val="00661F36"/>
    <w:rsid w:val="00661F81"/>
    <w:rsid w:val="006627A2"/>
    <w:rsid w:val="006632DD"/>
    <w:rsid w:val="006634E6"/>
    <w:rsid w:val="00663838"/>
    <w:rsid w:val="00663F91"/>
    <w:rsid w:val="00664A22"/>
    <w:rsid w:val="006653D6"/>
    <w:rsid w:val="006654B8"/>
    <w:rsid w:val="006655EE"/>
    <w:rsid w:val="00667BE7"/>
    <w:rsid w:val="00667EE7"/>
    <w:rsid w:val="0067030E"/>
    <w:rsid w:val="00670922"/>
    <w:rsid w:val="00670AB3"/>
    <w:rsid w:val="00670B7B"/>
    <w:rsid w:val="00670BE1"/>
    <w:rsid w:val="006712CA"/>
    <w:rsid w:val="0067192F"/>
    <w:rsid w:val="0067218F"/>
    <w:rsid w:val="006721EE"/>
    <w:rsid w:val="006734DB"/>
    <w:rsid w:val="006740A9"/>
    <w:rsid w:val="006741F2"/>
    <w:rsid w:val="0067427F"/>
    <w:rsid w:val="006742F0"/>
    <w:rsid w:val="00674CC3"/>
    <w:rsid w:val="00674FEB"/>
    <w:rsid w:val="00675795"/>
    <w:rsid w:val="00675C72"/>
    <w:rsid w:val="00676B21"/>
    <w:rsid w:val="00677150"/>
    <w:rsid w:val="006771F9"/>
    <w:rsid w:val="00677484"/>
    <w:rsid w:val="006774A9"/>
    <w:rsid w:val="006776B6"/>
    <w:rsid w:val="006776D7"/>
    <w:rsid w:val="00677BF9"/>
    <w:rsid w:val="00680C16"/>
    <w:rsid w:val="00680F2D"/>
    <w:rsid w:val="00681003"/>
    <w:rsid w:val="0068176D"/>
    <w:rsid w:val="006817C9"/>
    <w:rsid w:val="00683A5B"/>
    <w:rsid w:val="00683ECE"/>
    <w:rsid w:val="00684DEE"/>
    <w:rsid w:val="00684E0B"/>
    <w:rsid w:val="006851E8"/>
    <w:rsid w:val="00685DA1"/>
    <w:rsid w:val="00686164"/>
    <w:rsid w:val="00686261"/>
    <w:rsid w:val="00686715"/>
    <w:rsid w:val="006870F1"/>
    <w:rsid w:val="0069077F"/>
    <w:rsid w:val="00690D9D"/>
    <w:rsid w:val="006923A4"/>
    <w:rsid w:val="00692539"/>
    <w:rsid w:val="00692850"/>
    <w:rsid w:val="00692A31"/>
    <w:rsid w:val="00692CB9"/>
    <w:rsid w:val="00694136"/>
    <w:rsid w:val="0069417C"/>
    <w:rsid w:val="006943FB"/>
    <w:rsid w:val="006943FF"/>
    <w:rsid w:val="00694711"/>
    <w:rsid w:val="00694A73"/>
    <w:rsid w:val="00694B5A"/>
    <w:rsid w:val="00695C1A"/>
    <w:rsid w:val="00695FC2"/>
    <w:rsid w:val="00696053"/>
    <w:rsid w:val="0069630D"/>
    <w:rsid w:val="006968B5"/>
    <w:rsid w:val="00696949"/>
    <w:rsid w:val="00696F36"/>
    <w:rsid w:val="00697052"/>
    <w:rsid w:val="00697CDF"/>
    <w:rsid w:val="006A064E"/>
    <w:rsid w:val="006A06D1"/>
    <w:rsid w:val="006A073F"/>
    <w:rsid w:val="006A13DB"/>
    <w:rsid w:val="006A1762"/>
    <w:rsid w:val="006A1F7B"/>
    <w:rsid w:val="006A2912"/>
    <w:rsid w:val="006A2BCA"/>
    <w:rsid w:val="006A2D07"/>
    <w:rsid w:val="006A2E40"/>
    <w:rsid w:val="006A2F91"/>
    <w:rsid w:val="006A3A19"/>
    <w:rsid w:val="006A3B3C"/>
    <w:rsid w:val="006A3D6B"/>
    <w:rsid w:val="006A3DF1"/>
    <w:rsid w:val="006A45DF"/>
    <w:rsid w:val="006A46FB"/>
    <w:rsid w:val="006A50EC"/>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2099"/>
    <w:rsid w:val="006B2E45"/>
    <w:rsid w:val="006B2ED6"/>
    <w:rsid w:val="006B3EE8"/>
    <w:rsid w:val="006B48C7"/>
    <w:rsid w:val="006B4CB5"/>
    <w:rsid w:val="006B4ED7"/>
    <w:rsid w:val="006B50CF"/>
    <w:rsid w:val="006B5C30"/>
    <w:rsid w:val="006B6171"/>
    <w:rsid w:val="006B7D58"/>
    <w:rsid w:val="006B7D96"/>
    <w:rsid w:val="006C0025"/>
    <w:rsid w:val="006C00E7"/>
    <w:rsid w:val="006C03B8"/>
    <w:rsid w:val="006C0509"/>
    <w:rsid w:val="006C0A7B"/>
    <w:rsid w:val="006C10FB"/>
    <w:rsid w:val="006C11F0"/>
    <w:rsid w:val="006C1313"/>
    <w:rsid w:val="006C1514"/>
    <w:rsid w:val="006C17DE"/>
    <w:rsid w:val="006C1BD4"/>
    <w:rsid w:val="006C2FCD"/>
    <w:rsid w:val="006C32B1"/>
    <w:rsid w:val="006C32C7"/>
    <w:rsid w:val="006C32D7"/>
    <w:rsid w:val="006C40C7"/>
    <w:rsid w:val="006C41E6"/>
    <w:rsid w:val="006C4377"/>
    <w:rsid w:val="006C450A"/>
    <w:rsid w:val="006C5EC9"/>
    <w:rsid w:val="006C6059"/>
    <w:rsid w:val="006C6355"/>
    <w:rsid w:val="006C6BBF"/>
    <w:rsid w:val="006C6C78"/>
    <w:rsid w:val="006C730C"/>
    <w:rsid w:val="006C7522"/>
    <w:rsid w:val="006C7BDE"/>
    <w:rsid w:val="006D02A9"/>
    <w:rsid w:val="006D0FC1"/>
    <w:rsid w:val="006D1C78"/>
    <w:rsid w:val="006D20DE"/>
    <w:rsid w:val="006D2E2F"/>
    <w:rsid w:val="006D2F02"/>
    <w:rsid w:val="006D3ACB"/>
    <w:rsid w:val="006D3E9B"/>
    <w:rsid w:val="006D4362"/>
    <w:rsid w:val="006D454C"/>
    <w:rsid w:val="006D460C"/>
    <w:rsid w:val="006D46C0"/>
    <w:rsid w:val="006D4861"/>
    <w:rsid w:val="006D4F16"/>
    <w:rsid w:val="006D5620"/>
    <w:rsid w:val="006D5931"/>
    <w:rsid w:val="006D5EE7"/>
    <w:rsid w:val="006D69F3"/>
    <w:rsid w:val="006D6C3B"/>
    <w:rsid w:val="006D6F08"/>
    <w:rsid w:val="006D7295"/>
    <w:rsid w:val="006D7D2F"/>
    <w:rsid w:val="006E062C"/>
    <w:rsid w:val="006E099F"/>
    <w:rsid w:val="006E14D0"/>
    <w:rsid w:val="006E1568"/>
    <w:rsid w:val="006E17F4"/>
    <w:rsid w:val="006E206E"/>
    <w:rsid w:val="006E2214"/>
    <w:rsid w:val="006E28B7"/>
    <w:rsid w:val="006E2CA8"/>
    <w:rsid w:val="006E3310"/>
    <w:rsid w:val="006E4A5C"/>
    <w:rsid w:val="006E4CCA"/>
    <w:rsid w:val="006E4D31"/>
    <w:rsid w:val="006E4E39"/>
    <w:rsid w:val="006E512C"/>
    <w:rsid w:val="006E565E"/>
    <w:rsid w:val="006E673D"/>
    <w:rsid w:val="006E7D3B"/>
    <w:rsid w:val="006F1038"/>
    <w:rsid w:val="006F13AC"/>
    <w:rsid w:val="006F1B70"/>
    <w:rsid w:val="006F1DE8"/>
    <w:rsid w:val="006F1EF8"/>
    <w:rsid w:val="006F3070"/>
    <w:rsid w:val="006F341D"/>
    <w:rsid w:val="006F388A"/>
    <w:rsid w:val="006F3B09"/>
    <w:rsid w:val="006F3CDE"/>
    <w:rsid w:val="006F49C5"/>
    <w:rsid w:val="006F4CFC"/>
    <w:rsid w:val="006F58D4"/>
    <w:rsid w:val="006F5C3F"/>
    <w:rsid w:val="006F5F44"/>
    <w:rsid w:val="006F66DA"/>
    <w:rsid w:val="006F66E1"/>
    <w:rsid w:val="006F6EAF"/>
    <w:rsid w:val="006F76CD"/>
    <w:rsid w:val="006F7A14"/>
    <w:rsid w:val="00701925"/>
    <w:rsid w:val="007019EC"/>
    <w:rsid w:val="00701C24"/>
    <w:rsid w:val="00701DB3"/>
    <w:rsid w:val="00702C58"/>
    <w:rsid w:val="00702E84"/>
    <w:rsid w:val="0070346E"/>
    <w:rsid w:val="0070486A"/>
    <w:rsid w:val="00704EDB"/>
    <w:rsid w:val="00705142"/>
    <w:rsid w:val="0070532C"/>
    <w:rsid w:val="00706101"/>
    <w:rsid w:val="00706A21"/>
    <w:rsid w:val="00707072"/>
    <w:rsid w:val="00707478"/>
    <w:rsid w:val="00707D61"/>
    <w:rsid w:val="007103AA"/>
    <w:rsid w:val="007106CC"/>
    <w:rsid w:val="0071097E"/>
    <w:rsid w:val="00710AE3"/>
    <w:rsid w:val="00710DEB"/>
    <w:rsid w:val="00710FE4"/>
    <w:rsid w:val="007110B2"/>
    <w:rsid w:val="0071136A"/>
    <w:rsid w:val="00711667"/>
    <w:rsid w:val="0071188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7485"/>
    <w:rsid w:val="0071766C"/>
    <w:rsid w:val="007177DB"/>
    <w:rsid w:val="00717FA2"/>
    <w:rsid w:val="00720350"/>
    <w:rsid w:val="00720A12"/>
    <w:rsid w:val="00720DAD"/>
    <w:rsid w:val="0072118A"/>
    <w:rsid w:val="00722BBB"/>
    <w:rsid w:val="00722D1D"/>
    <w:rsid w:val="00722EEA"/>
    <w:rsid w:val="00723119"/>
    <w:rsid w:val="00723837"/>
    <w:rsid w:val="007256CC"/>
    <w:rsid w:val="00725867"/>
    <w:rsid w:val="00725AE1"/>
    <w:rsid w:val="00726C90"/>
    <w:rsid w:val="00726EA6"/>
    <w:rsid w:val="00726EDF"/>
    <w:rsid w:val="00727208"/>
    <w:rsid w:val="00727424"/>
    <w:rsid w:val="00727680"/>
    <w:rsid w:val="00727F4F"/>
    <w:rsid w:val="007303F9"/>
    <w:rsid w:val="00730B59"/>
    <w:rsid w:val="00730D00"/>
    <w:rsid w:val="00730E0D"/>
    <w:rsid w:val="00732401"/>
    <w:rsid w:val="0073318C"/>
    <w:rsid w:val="00733DE0"/>
    <w:rsid w:val="00733E10"/>
    <w:rsid w:val="007348B1"/>
    <w:rsid w:val="00734924"/>
    <w:rsid w:val="00735013"/>
    <w:rsid w:val="00735AA4"/>
    <w:rsid w:val="00735E68"/>
    <w:rsid w:val="007362A6"/>
    <w:rsid w:val="0073680D"/>
    <w:rsid w:val="00736D7D"/>
    <w:rsid w:val="00736D91"/>
    <w:rsid w:val="007375CD"/>
    <w:rsid w:val="00740A1E"/>
    <w:rsid w:val="00740D49"/>
    <w:rsid w:val="00740E58"/>
    <w:rsid w:val="007415BB"/>
    <w:rsid w:val="007426FE"/>
    <w:rsid w:val="00742E6C"/>
    <w:rsid w:val="007441FB"/>
    <w:rsid w:val="007445A0"/>
    <w:rsid w:val="007448AF"/>
    <w:rsid w:val="00744A18"/>
    <w:rsid w:val="00744BD9"/>
    <w:rsid w:val="0074524B"/>
    <w:rsid w:val="00745FD0"/>
    <w:rsid w:val="00746427"/>
    <w:rsid w:val="00746BE4"/>
    <w:rsid w:val="00746F4A"/>
    <w:rsid w:val="0074708E"/>
    <w:rsid w:val="00747561"/>
    <w:rsid w:val="00747AEB"/>
    <w:rsid w:val="00747BBE"/>
    <w:rsid w:val="00747D8B"/>
    <w:rsid w:val="00750725"/>
    <w:rsid w:val="0075072A"/>
    <w:rsid w:val="00751228"/>
    <w:rsid w:val="00751872"/>
    <w:rsid w:val="00751C4D"/>
    <w:rsid w:val="00751C91"/>
    <w:rsid w:val="00751DB7"/>
    <w:rsid w:val="00752194"/>
    <w:rsid w:val="00752C1F"/>
    <w:rsid w:val="00753476"/>
    <w:rsid w:val="00755057"/>
    <w:rsid w:val="00755268"/>
    <w:rsid w:val="007563D5"/>
    <w:rsid w:val="00756C3E"/>
    <w:rsid w:val="007571E1"/>
    <w:rsid w:val="0075787E"/>
    <w:rsid w:val="00760298"/>
    <w:rsid w:val="007604B2"/>
    <w:rsid w:val="007617D3"/>
    <w:rsid w:val="00761B33"/>
    <w:rsid w:val="007627AF"/>
    <w:rsid w:val="00763317"/>
    <w:rsid w:val="007635FB"/>
    <w:rsid w:val="0076378D"/>
    <w:rsid w:val="007645E3"/>
    <w:rsid w:val="00764A93"/>
    <w:rsid w:val="00765177"/>
    <w:rsid w:val="00765281"/>
    <w:rsid w:val="00765873"/>
    <w:rsid w:val="00765E2E"/>
    <w:rsid w:val="007663DA"/>
    <w:rsid w:val="00766949"/>
    <w:rsid w:val="00766BAD"/>
    <w:rsid w:val="00767978"/>
    <w:rsid w:val="00767A44"/>
    <w:rsid w:val="00767D95"/>
    <w:rsid w:val="00770E2A"/>
    <w:rsid w:val="007713C4"/>
    <w:rsid w:val="00772211"/>
    <w:rsid w:val="00772357"/>
    <w:rsid w:val="0077254F"/>
    <w:rsid w:val="0077377E"/>
    <w:rsid w:val="0077395D"/>
    <w:rsid w:val="0077402C"/>
    <w:rsid w:val="007742A7"/>
    <w:rsid w:val="0077444B"/>
    <w:rsid w:val="007747B9"/>
    <w:rsid w:val="0077543E"/>
    <w:rsid w:val="007755F2"/>
    <w:rsid w:val="007759E3"/>
    <w:rsid w:val="00776971"/>
    <w:rsid w:val="00776978"/>
    <w:rsid w:val="00776C23"/>
    <w:rsid w:val="007775F9"/>
    <w:rsid w:val="00777A49"/>
    <w:rsid w:val="00777D91"/>
    <w:rsid w:val="0078004A"/>
    <w:rsid w:val="0078055C"/>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5158"/>
    <w:rsid w:val="00785490"/>
    <w:rsid w:val="00785A8F"/>
    <w:rsid w:val="007862AB"/>
    <w:rsid w:val="00786432"/>
    <w:rsid w:val="00786C32"/>
    <w:rsid w:val="00786EE4"/>
    <w:rsid w:val="0078710B"/>
    <w:rsid w:val="00787324"/>
    <w:rsid w:val="0078789A"/>
    <w:rsid w:val="007878D6"/>
    <w:rsid w:val="00791027"/>
    <w:rsid w:val="007910D8"/>
    <w:rsid w:val="007912A9"/>
    <w:rsid w:val="00791411"/>
    <w:rsid w:val="00791B80"/>
    <w:rsid w:val="00791C1F"/>
    <w:rsid w:val="00791EAF"/>
    <w:rsid w:val="0079251D"/>
    <w:rsid w:val="007925EA"/>
    <w:rsid w:val="00792B44"/>
    <w:rsid w:val="00792D3E"/>
    <w:rsid w:val="00792F9C"/>
    <w:rsid w:val="00793320"/>
    <w:rsid w:val="00793355"/>
    <w:rsid w:val="00793CD8"/>
    <w:rsid w:val="00793F1D"/>
    <w:rsid w:val="00794905"/>
    <w:rsid w:val="007951CB"/>
    <w:rsid w:val="007953B7"/>
    <w:rsid w:val="00795538"/>
    <w:rsid w:val="00795C92"/>
    <w:rsid w:val="00796231"/>
    <w:rsid w:val="00796E9F"/>
    <w:rsid w:val="00796F81"/>
    <w:rsid w:val="00797AAE"/>
    <w:rsid w:val="00797BC1"/>
    <w:rsid w:val="00797CFF"/>
    <w:rsid w:val="007A18EE"/>
    <w:rsid w:val="007A1CB3"/>
    <w:rsid w:val="007A27D5"/>
    <w:rsid w:val="007A29DF"/>
    <w:rsid w:val="007A2C12"/>
    <w:rsid w:val="007A306F"/>
    <w:rsid w:val="007A38DA"/>
    <w:rsid w:val="007A3BA1"/>
    <w:rsid w:val="007A43A6"/>
    <w:rsid w:val="007A43E6"/>
    <w:rsid w:val="007A4941"/>
    <w:rsid w:val="007A4FC8"/>
    <w:rsid w:val="007A58A6"/>
    <w:rsid w:val="007A6697"/>
    <w:rsid w:val="007A6D00"/>
    <w:rsid w:val="007A72F6"/>
    <w:rsid w:val="007A74C6"/>
    <w:rsid w:val="007A7541"/>
    <w:rsid w:val="007B0037"/>
    <w:rsid w:val="007B005E"/>
    <w:rsid w:val="007B0069"/>
    <w:rsid w:val="007B051C"/>
    <w:rsid w:val="007B0F9D"/>
    <w:rsid w:val="007B15F3"/>
    <w:rsid w:val="007B18BA"/>
    <w:rsid w:val="007B1951"/>
    <w:rsid w:val="007B2340"/>
    <w:rsid w:val="007B2410"/>
    <w:rsid w:val="007B25B0"/>
    <w:rsid w:val="007B2985"/>
    <w:rsid w:val="007B3D2D"/>
    <w:rsid w:val="007B467C"/>
    <w:rsid w:val="007B4CC0"/>
    <w:rsid w:val="007B50AE"/>
    <w:rsid w:val="007B5158"/>
    <w:rsid w:val="007B51DF"/>
    <w:rsid w:val="007B51F4"/>
    <w:rsid w:val="007B5262"/>
    <w:rsid w:val="007B55E7"/>
    <w:rsid w:val="007B564D"/>
    <w:rsid w:val="007B6A1D"/>
    <w:rsid w:val="007B6F74"/>
    <w:rsid w:val="007B7452"/>
    <w:rsid w:val="007C04F7"/>
    <w:rsid w:val="007C05DD"/>
    <w:rsid w:val="007C065C"/>
    <w:rsid w:val="007C0787"/>
    <w:rsid w:val="007C2F51"/>
    <w:rsid w:val="007C3106"/>
    <w:rsid w:val="007C3210"/>
    <w:rsid w:val="007C3666"/>
    <w:rsid w:val="007C3674"/>
    <w:rsid w:val="007C37BE"/>
    <w:rsid w:val="007C3BAC"/>
    <w:rsid w:val="007C3D18"/>
    <w:rsid w:val="007C505D"/>
    <w:rsid w:val="007C5182"/>
    <w:rsid w:val="007C55AE"/>
    <w:rsid w:val="007C5F7C"/>
    <w:rsid w:val="007C60BF"/>
    <w:rsid w:val="007C634E"/>
    <w:rsid w:val="007C66BB"/>
    <w:rsid w:val="007C68E1"/>
    <w:rsid w:val="007C6A07"/>
    <w:rsid w:val="007C70A5"/>
    <w:rsid w:val="007C7362"/>
    <w:rsid w:val="007C75A1"/>
    <w:rsid w:val="007C77A5"/>
    <w:rsid w:val="007C79F6"/>
    <w:rsid w:val="007D04E5"/>
    <w:rsid w:val="007D0A8D"/>
    <w:rsid w:val="007D0BE6"/>
    <w:rsid w:val="007D0DDB"/>
    <w:rsid w:val="007D1207"/>
    <w:rsid w:val="007D1BA7"/>
    <w:rsid w:val="007D2097"/>
    <w:rsid w:val="007D2579"/>
    <w:rsid w:val="007D25B7"/>
    <w:rsid w:val="007D3918"/>
    <w:rsid w:val="007D3FB3"/>
    <w:rsid w:val="007D41BD"/>
    <w:rsid w:val="007D44CF"/>
    <w:rsid w:val="007D4CBB"/>
    <w:rsid w:val="007D4FDE"/>
    <w:rsid w:val="007D524A"/>
    <w:rsid w:val="007D55DA"/>
    <w:rsid w:val="007D5901"/>
    <w:rsid w:val="007D65F1"/>
    <w:rsid w:val="007D69A2"/>
    <w:rsid w:val="007D6AE3"/>
    <w:rsid w:val="007D7526"/>
    <w:rsid w:val="007D76E5"/>
    <w:rsid w:val="007D7A74"/>
    <w:rsid w:val="007E00CE"/>
    <w:rsid w:val="007E0125"/>
    <w:rsid w:val="007E03B4"/>
    <w:rsid w:val="007E064A"/>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715"/>
    <w:rsid w:val="007E4B97"/>
    <w:rsid w:val="007E4F53"/>
    <w:rsid w:val="007E505B"/>
    <w:rsid w:val="007E5755"/>
    <w:rsid w:val="007E7091"/>
    <w:rsid w:val="007E7485"/>
    <w:rsid w:val="007E7FE0"/>
    <w:rsid w:val="007E7FFC"/>
    <w:rsid w:val="007F024F"/>
    <w:rsid w:val="007F06DB"/>
    <w:rsid w:val="007F14BE"/>
    <w:rsid w:val="007F1686"/>
    <w:rsid w:val="007F1BBC"/>
    <w:rsid w:val="007F227F"/>
    <w:rsid w:val="007F2668"/>
    <w:rsid w:val="007F26FA"/>
    <w:rsid w:val="007F2885"/>
    <w:rsid w:val="007F2C0B"/>
    <w:rsid w:val="007F2E28"/>
    <w:rsid w:val="007F33AF"/>
    <w:rsid w:val="007F3745"/>
    <w:rsid w:val="007F37F9"/>
    <w:rsid w:val="007F3907"/>
    <w:rsid w:val="007F4C41"/>
    <w:rsid w:val="007F6327"/>
    <w:rsid w:val="007F6A42"/>
    <w:rsid w:val="007F6C58"/>
    <w:rsid w:val="008005BA"/>
    <w:rsid w:val="00800F2D"/>
    <w:rsid w:val="008011C2"/>
    <w:rsid w:val="008011CA"/>
    <w:rsid w:val="008011FE"/>
    <w:rsid w:val="008016E3"/>
    <w:rsid w:val="00801B68"/>
    <w:rsid w:val="00801DCD"/>
    <w:rsid w:val="00802AE3"/>
    <w:rsid w:val="00802D0F"/>
    <w:rsid w:val="00802D2F"/>
    <w:rsid w:val="00802DA9"/>
    <w:rsid w:val="008037D4"/>
    <w:rsid w:val="00803EE7"/>
    <w:rsid w:val="00803FAE"/>
    <w:rsid w:val="00804599"/>
    <w:rsid w:val="0080530A"/>
    <w:rsid w:val="00805511"/>
    <w:rsid w:val="008055F0"/>
    <w:rsid w:val="008057A0"/>
    <w:rsid w:val="00805C4D"/>
    <w:rsid w:val="00805CC8"/>
    <w:rsid w:val="0080605F"/>
    <w:rsid w:val="00806659"/>
    <w:rsid w:val="00806A15"/>
    <w:rsid w:val="00806B45"/>
    <w:rsid w:val="00806FE7"/>
    <w:rsid w:val="008075FA"/>
    <w:rsid w:val="00807786"/>
    <w:rsid w:val="00807CC4"/>
    <w:rsid w:val="00807F45"/>
    <w:rsid w:val="00811D5B"/>
    <w:rsid w:val="00811FCB"/>
    <w:rsid w:val="008120AF"/>
    <w:rsid w:val="008120CD"/>
    <w:rsid w:val="008124DF"/>
    <w:rsid w:val="0081358C"/>
    <w:rsid w:val="00813C42"/>
    <w:rsid w:val="008143D1"/>
    <w:rsid w:val="0081473F"/>
    <w:rsid w:val="008148A0"/>
    <w:rsid w:val="008150D0"/>
    <w:rsid w:val="008151EF"/>
    <w:rsid w:val="00815205"/>
    <w:rsid w:val="008158D6"/>
    <w:rsid w:val="00815A6C"/>
    <w:rsid w:val="00815CD9"/>
    <w:rsid w:val="00816BBE"/>
    <w:rsid w:val="00817196"/>
    <w:rsid w:val="008174AA"/>
    <w:rsid w:val="00817D6A"/>
    <w:rsid w:val="00820386"/>
    <w:rsid w:val="0082080A"/>
    <w:rsid w:val="0082122D"/>
    <w:rsid w:val="0082131F"/>
    <w:rsid w:val="00821FCE"/>
    <w:rsid w:val="00822147"/>
    <w:rsid w:val="00822639"/>
    <w:rsid w:val="00822D74"/>
    <w:rsid w:val="008235DB"/>
    <w:rsid w:val="00823C42"/>
    <w:rsid w:val="00823E6A"/>
    <w:rsid w:val="00824AB4"/>
    <w:rsid w:val="00824B4B"/>
    <w:rsid w:val="00824EAC"/>
    <w:rsid w:val="00825238"/>
    <w:rsid w:val="008252B4"/>
    <w:rsid w:val="00825C42"/>
    <w:rsid w:val="00825D25"/>
    <w:rsid w:val="00825DD2"/>
    <w:rsid w:val="00826CFE"/>
    <w:rsid w:val="00826F8B"/>
    <w:rsid w:val="008270B3"/>
    <w:rsid w:val="008274D9"/>
    <w:rsid w:val="008277F6"/>
    <w:rsid w:val="00827D6F"/>
    <w:rsid w:val="00830388"/>
    <w:rsid w:val="008309B3"/>
    <w:rsid w:val="008309EB"/>
    <w:rsid w:val="008314AE"/>
    <w:rsid w:val="008315A3"/>
    <w:rsid w:val="008315DE"/>
    <w:rsid w:val="00832087"/>
    <w:rsid w:val="008324B5"/>
    <w:rsid w:val="0083364C"/>
    <w:rsid w:val="00833F3F"/>
    <w:rsid w:val="0083457C"/>
    <w:rsid w:val="00834F36"/>
    <w:rsid w:val="00835491"/>
    <w:rsid w:val="008355CE"/>
    <w:rsid w:val="00836A23"/>
    <w:rsid w:val="008376AC"/>
    <w:rsid w:val="00837FC8"/>
    <w:rsid w:val="0084028A"/>
    <w:rsid w:val="008408AD"/>
    <w:rsid w:val="00841253"/>
    <w:rsid w:val="00841289"/>
    <w:rsid w:val="00841419"/>
    <w:rsid w:val="00843750"/>
    <w:rsid w:val="00843BA6"/>
    <w:rsid w:val="00843FC2"/>
    <w:rsid w:val="0084410F"/>
    <w:rsid w:val="008444E8"/>
    <w:rsid w:val="00844742"/>
    <w:rsid w:val="00844C05"/>
    <w:rsid w:val="00844E80"/>
    <w:rsid w:val="00844F00"/>
    <w:rsid w:val="0084574E"/>
    <w:rsid w:val="00845AC6"/>
    <w:rsid w:val="00845DA6"/>
    <w:rsid w:val="00845F74"/>
    <w:rsid w:val="00846E59"/>
    <w:rsid w:val="00846FE7"/>
    <w:rsid w:val="00847088"/>
    <w:rsid w:val="00847265"/>
    <w:rsid w:val="008472EB"/>
    <w:rsid w:val="00847380"/>
    <w:rsid w:val="00847386"/>
    <w:rsid w:val="0084764E"/>
    <w:rsid w:val="008478B5"/>
    <w:rsid w:val="00847ADA"/>
    <w:rsid w:val="00847BF5"/>
    <w:rsid w:val="00847DF1"/>
    <w:rsid w:val="00847FA5"/>
    <w:rsid w:val="00847FE1"/>
    <w:rsid w:val="00850356"/>
    <w:rsid w:val="008507AF"/>
    <w:rsid w:val="00851C3D"/>
    <w:rsid w:val="00851C73"/>
    <w:rsid w:val="008523A8"/>
    <w:rsid w:val="008525B0"/>
    <w:rsid w:val="00852B5D"/>
    <w:rsid w:val="00853134"/>
    <w:rsid w:val="00853922"/>
    <w:rsid w:val="008543FA"/>
    <w:rsid w:val="00855EBD"/>
    <w:rsid w:val="008562F4"/>
    <w:rsid w:val="0085669C"/>
    <w:rsid w:val="00856911"/>
    <w:rsid w:val="00856941"/>
    <w:rsid w:val="00856BE9"/>
    <w:rsid w:val="00857418"/>
    <w:rsid w:val="008574C1"/>
    <w:rsid w:val="00857FB0"/>
    <w:rsid w:val="008604CC"/>
    <w:rsid w:val="00860FBE"/>
    <w:rsid w:val="008614C5"/>
    <w:rsid w:val="00861C65"/>
    <w:rsid w:val="00861DE1"/>
    <w:rsid w:val="00861F91"/>
    <w:rsid w:val="008622B3"/>
    <w:rsid w:val="00862C61"/>
    <w:rsid w:val="0086300C"/>
    <w:rsid w:val="00863345"/>
    <w:rsid w:val="008644DE"/>
    <w:rsid w:val="008647E4"/>
    <w:rsid w:val="00864B00"/>
    <w:rsid w:val="00865689"/>
    <w:rsid w:val="00865D85"/>
    <w:rsid w:val="00865DF7"/>
    <w:rsid w:val="0086665B"/>
    <w:rsid w:val="00866C06"/>
    <w:rsid w:val="0086712E"/>
    <w:rsid w:val="0086745A"/>
    <w:rsid w:val="008677FD"/>
    <w:rsid w:val="00867BA1"/>
    <w:rsid w:val="00867CCD"/>
    <w:rsid w:val="00867E96"/>
    <w:rsid w:val="008703D1"/>
    <w:rsid w:val="008706D4"/>
    <w:rsid w:val="00870DE3"/>
    <w:rsid w:val="00870DE8"/>
    <w:rsid w:val="00870F8A"/>
    <w:rsid w:val="008719A4"/>
    <w:rsid w:val="00871AA4"/>
    <w:rsid w:val="00871D23"/>
    <w:rsid w:val="0087268D"/>
    <w:rsid w:val="00872A01"/>
    <w:rsid w:val="00873536"/>
    <w:rsid w:val="008742DA"/>
    <w:rsid w:val="00874312"/>
    <w:rsid w:val="0087437C"/>
    <w:rsid w:val="00874E2E"/>
    <w:rsid w:val="00875261"/>
    <w:rsid w:val="00875CD7"/>
    <w:rsid w:val="00875E0C"/>
    <w:rsid w:val="00876586"/>
    <w:rsid w:val="008766CC"/>
    <w:rsid w:val="00876720"/>
    <w:rsid w:val="00876975"/>
    <w:rsid w:val="00876B4D"/>
    <w:rsid w:val="00876D76"/>
    <w:rsid w:val="008773BB"/>
    <w:rsid w:val="00877F18"/>
    <w:rsid w:val="008800D9"/>
    <w:rsid w:val="00880D5E"/>
    <w:rsid w:val="00881C3C"/>
    <w:rsid w:val="0088201E"/>
    <w:rsid w:val="00882299"/>
    <w:rsid w:val="00882709"/>
    <w:rsid w:val="00882E5B"/>
    <w:rsid w:val="0088330C"/>
    <w:rsid w:val="00883430"/>
    <w:rsid w:val="00884491"/>
    <w:rsid w:val="00885B61"/>
    <w:rsid w:val="00885E35"/>
    <w:rsid w:val="008863D2"/>
    <w:rsid w:val="008872AF"/>
    <w:rsid w:val="0088743E"/>
    <w:rsid w:val="0089024D"/>
    <w:rsid w:val="008907E0"/>
    <w:rsid w:val="00890D9F"/>
    <w:rsid w:val="00892FCA"/>
    <w:rsid w:val="008933C5"/>
    <w:rsid w:val="00893422"/>
    <w:rsid w:val="008934F0"/>
    <w:rsid w:val="008937E9"/>
    <w:rsid w:val="008939C6"/>
    <w:rsid w:val="00894A88"/>
    <w:rsid w:val="00894DB9"/>
    <w:rsid w:val="00894F80"/>
    <w:rsid w:val="00895030"/>
    <w:rsid w:val="0089531B"/>
    <w:rsid w:val="00895386"/>
    <w:rsid w:val="0089599B"/>
    <w:rsid w:val="00896080"/>
    <w:rsid w:val="00896130"/>
    <w:rsid w:val="0089722A"/>
    <w:rsid w:val="008A0555"/>
    <w:rsid w:val="008A06EF"/>
    <w:rsid w:val="008A1126"/>
    <w:rsid w:val="008A21FF"/>
    <w:rsid w:val="008A226A"/>
    <w:rsid w:val="008A23A8"/>
    <w:rsid w:val="008A2A9B"/>
    <w:rsid w:val="008A2CE2"/>
    <w:rsid w:val="008A2FC8"/>
    <w:rsid w:val="008A30AC"/>
    <w:rsid w:val="008A3A78"/>
    <w:rsid w:val="008A44B8"/>
    <w:rsid w:val="008A4A3A"/>
    <w:rsid w:val="008A4C8E"/>
    <w:rsid w:val="008A4F2A"/>
    <w:rsid w:val="008A51A8"/>
    <w:rsid w:val="008A54A8"/>
    <w:rsid w:val="008A54C7"/>
    <w:rsid w:val="008A5943"/>
    <w:rsid w:val="008A5E8E"/>
    <w:rsid w:val="008A6040"/>
    <w:rsid w:val="008A67B1"/>
    <w:rsid w:val="008A6ED8"/>
    <w:rsid w:val="008A704B"/>
    <w:rsid w:val="008A70E3"/>
    <w:rsid w:val="008A77D8"/>
    <w:rsid w:val="008A7B40"/>
    <w:rsid w:val="008A7F2B"/>
    <w:rsid w:val="008B01E1"/>
    <w:rsid w:val="008B0252"/>
    <w:rsid w:val="008B02CD"/>
    <w:rsid w:val="008B0431"/>
    <w:rsid w:val="008B0483"/>
    <w:rsid w:val="008B0BA3"/>
    <w:rsid w:val="008B0D87"/>
    <w:rsid w:val="008B120C"/>
    <w:rsid w:val="008B22AC"/>
    <w:rsid w:val="008B28C1"/>
    <w:rsid w:val="008B292C"/>
    <w:rsid w:val="008B34FC"/>
    <w:rsid w:val="008B3DD7"/>
    <w:rsid w:val="008B4529"/>
    <w:rsid w:val="008B47C7"/>
    <w:rsid w:val="008B4EA9"/>
    <w:rsid w:val="008B51A0"/>
    <w:rsid w:val="008B525B"/>
    <w:rsid w:val="008B58DA"/>
    <w:rsid w:val="008B592A"/>
    <w:rsid w:val="008B5FDF"/>
    <w:rsid w:val="008B6487"/>
    <w:rsid w:val="008B6577"/>
    <w:rsid w:val="008B6597"/>
    <w:rsid w:val="008B6BD2"/>
    <w:rsid w:val="008B6DB8"/>
    <w:rsid w:val="008B7566"/>
    <w:rsid w:val="008B767E"/>
    <w:rsid w:val="008B7B5C"/>
    <w:rsid w:val="008C066F"/>
    <w:rsid w:val="008C08FA"/>
    <w:rsid w:val="008C0C99"/>
    <w:rsid w:val="008C0E7F"/>
    <w:rsid w:val="008C1752"/>
    <w:rsid w:val="008C1914"/>
    <w:rsid w:val="008C1D60"/>
    <w:rsid w:val="008C2017"/>
    <w:rsid w:val="008C2245"/>
    <w:rsid w:val="008C2445"/>
    <w:rsid w:val="008C25A1"/>
    <w:rsid w:val="008C27FB"/>
    <w:rsid w:val="008C404F"/>
    <w:rsid w:val="008C4958"/>
    <w:rsid w:val="008C4BAA"/>
    <w:rsid w:val="008C50B6"/>
    <w:rsid w:val="008C58BD"/>
    <w:rsid w:val="008C59BF"/>
    <w:rsid w:val="008C5BD6"/>
    <w:rsid w:val="008C5D23"/>
    <w:rsid w:val="008C5EEE"/>
    <w:rsid w:val="008C6818"/>
    <w:rsid w:val="008C6AE8"/>
    <w:rsid w:val="008C6FE1"/>
    <w:rsid w:val="008C7475"/>
    <w:rsid w:val="008C7573"/>
    <w:rsid w:val="008C7B57"/>
    <w:rsid w:val="008D02D9"/>
    <w:rsid w:val="008D0A33"/>
    <w:rsid w:val="008D0A50"/>
    <w:rsid w:val="008D0CB5"/>
    <w:rsid w:val="008D0F7E"/>
    <w:rsid w:val="008D1970"/>
    <w:rsid w:val="008D1F44"/>
    <w:rsid w:val="008D2365"/>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2D0"/>
    <w:rsid w:val="008D575F"/>
    <w:rsid w:val="008D6A97"/>
    <w:rsid w:val="008D6BC9"/>
    <w:rsid w:val="008D6D1A"/>
    <w:rsid w:val="008D6FB7"/>
    <w:rsid w:val="008D73F4"/>
    <w:rsid w:val="008D78A8"/>
    <w:rsid w:val="008D7C4F"/>
    <w:rsid w:val="008E03A9"/>
    <w:rsid w:val="008E065E"/>
    <w:rsid w:val="008E0927"/>
    <w:rsid w:val="008E11CA"/>
    <w:rsid w:val="008E11D3"/>
    <w:rsid w:val="008E1508"/>
    <w:rsid w:val="008E1909"/>
    <w:rsid w:val="008E19B6"/>
    <w:rsid w:val="008E3030"/>
    <w:rsid w:val="008E38AE"/>
    <w:rsid w:val="008E3A3E"/>
    <w:rsid w:val="008E4B89"/>
    <w:rsid w:val="008E5111"/>
    <w:rsid w:val="008E539F"/>
    <w:rsid w:val="008E6654"/>
    <w:rsid w:val="008E69DA"/>
    <w:rsid w:val="008E69F1"/>
    <w:rsid w:val="008E6B25"/>
    <w:rsid w:val="008E6E64"/>
    <w:rsid w:val="008E74F2"/>
    <w:rsid w:val="008E75A9"/>
    <w:rsid w:val="008E7A8C"/>
    <w:rsid w:val="008E7E14"/>
    <w:rsid w:val="008E7FF5"/>
    <w:rsid w:val="008F0667"/>
    <w:rsid w:val="008F1EAB"/>
    <w:rsid w:val="008F1FAB"/>
    <w:rsid w:val="008F2A8F"/>
    <w:rsid w:val="008F3080"/>
    <w:rsid w:val="008F33DC"/>
    <w:rsid w:val="008F4318"/>
    <w:rsid w:val="008F477F"/>
    <w:rsid w:val="008F4F61"/>
    <w:rsid w:val="008F532C"/>
    <w:rsid w:val="008F546E"/>
    <w:rsid w:val="008F566D"/>
    <w:rsid w:val="008F5957"/>
    <w:rsid w:val="008F69FC"/>
    <w:rsid w:val="008F7468"/>
    <w:rsid w:val="008F7645"/>
    <w:rsid w:val="008F7A0C"/>
    <w:rsid w:val="00900214"/>
    <w:rsid w:val="0090021C"/>
    <w:rsid w:val="009006E2"/>
    <w:rsid w:val="009009C4"/>
    <w:rsid w:val="00900C4E"/>
    <w:rsid w:val="00900CD0"/>
    <w:rsid w:val="00901505"/>
    <w:rsid w:val="009018C9"/>
    <w:rsid w:val="00902350"/>
    <w:rsid w:val="0090317C"/>
    <w:rsid w:val="0090336B"/>
    <w:rsid w:val="00903CC5"/>
    <w:rsid w:val="00903D98"/>
    <w:rsid w:val="00904524"/>
    <w:rsid w:val="00904981"/>
    <w:rsid w:val="00904BDF"/>
    <w:rsid w:val="009053AA"/>
    <w:rsid w:val="00905FE9"/>
    <w:rsid w:val="00906939"/>
    <w:rsid w:val="00906B09"/>
    <w:rsid w:val="0090706B"/>
    <w:rsid w:val="0090740F"/>
    <w:rsid w:val="009074E3"/>
    <w:rsid w:val="00907C0A"/>
    <w:rsid w:val="00907D94"/>
    <w:rsid w:val="00907F5D"/>
    <w:rsid w:val="00910616"/>
    <w:rsid w:val="00910B7D"/>
    <w:rsid w:val="00911313"/>
    <w:rsid w:val="009113FB"/>
    <w:rsid w:val="009118B2"/>
    <w:rsid w:val="00911C82"/>
    <w:rsid w:val="00911DFB"/>
    <w:rsid w:val="0091291D"/>
    <w:rsid w:val="009132E4"/>
    <w:rsid w:val="009139D9"/>
    <w:rsid w:val="00914217"/>
    <w:rsid w:val="009144DF"/>
    <w:rsid w:val="009147BE"/>
    <w:rsid w:val="00914AD8"/>
    <w:rsid w:val="00914D78"/>
    <w:rsid w:val="00914FF6"/>
    <w:rsid w:val="00915729"/>
    <w:rsid w:val="0091595B"/>
    <w:rsid w:val="00916079"/>
    <w:rsid w:val="0091611D"/>
    <w:rsid w:val="0091645A"/>
    <w:rsid w:val="00916ABA"/>
    <w:rsid w:val="00916B02"/>
    <w:rsid w:val="00917035"/>
    <w:rsid w:val="0091727F"/>
    <w:rsid w:val="00917817"/>
    <w:rsid w:val="009178AF"/>
    <w:rsid w:val="00917B03"/>
    <w:rsid w:val="00917BF6"/>
    <w:rsid w:val="00917CE9"/>
    <w:rsid w:val="00917DCC"/>
    <w:rsid w:val="00917E62"/>
    <w:rsid w:val="00920BF2"/>
    <w:rsid w:val="00920E27"/>
    <w:rsid w:val="00921111"/>
    <w:rsid w:val="00921E3C"/>
    <w:rsid w:val="00921F09"/>
    <w:rsid w:val="00922010"/>
    <w:rsid w:val="0092222C"/>
    <w:rsid w:val="00922338"/>
    <w:rsid w:val="0092275D"/>
    <w:rsid w:val="00923310"/>
    <w:rsid w:val="00923A5A"/>
    <w:rsid w:val="00923DC4"/>
    <w:rsid w:val="00923FE6"/>
    <w:rsid w:val="00924347"/>
    <w:rsid w:val="009247D8"/>
    <w:rsid w:val="00924C54"/>
    <w:rsid w:val="00924CE2"/>
    <w:rsid w:val="00925441"/>
    <w:rsid w:val="009257D8"/>
    <w:rsid w:val="00925B8E"/>
    <w:rsid w:val="00925D04"/>
    <w:rsid w:val="009264F1"/>
    <w:rsid w:val="00926EB6"/>
    <w:rsid w:val="0092767E"/>
    <w:rsid w:val="0093068D"/>
    <w:rsid w:val="00930A21"/>
    <w:rsid w:val="00931A37"/>
    <w:rsid w:val="00931BD9"/>
    <w:rsid w:val="00933227"/>
    <w:rsid w:val="00933853"/>
    <w:rsid w:val="0093432F"/>
    <w:rsid w:val="009347A2"/>
    <w:rsid w:val="00934A7E"/>
    <w:rsid w:val="00934C05"/>
    <w:rsid w:val="00934D04"/>
    <w:rsid w:val="00935360"/>
    <w:rsid w:val="009357BF"/>
    <w:rsid w:val="009358AB"/>
    <w:rsid w:val="00935CAF"/>
    <w:rsid w:val="0093602F"/>
    <w:rsid w:val="009360DD"/>
    <w:rsid w:val="009368F3"/>
    <w:rsid w:val="009371D5"/>
    <w:rsid w:val="0093729D"/>
    <w:rsid w:val="00937B30"/>
    <w:rsid w:val="00937B71"/>
    <w:rsid w:val="00937E2F"/>
    <w:rsid w:val="00937F06"/>
    <w:rsid w:val="00940C83"/>
    <w:rsid w:val="00941158"/>
    <w:rsid w:val="00941239"/>
    <w:rsid w:val="00941559"/>
    <w:rsid w:val="00941636"/>
    <w:rsid w:val="009425BB"/>
    <w:rsid w:val="009425EB"/>
    <w:rsid w:val="0094285E"/>
    <w:rsid w:val="00942C72"/>
    <w:rsid w:val="00942D9D"/>
    <w:rsid w:val="00943742"/>
    <w:rsid w:val="00944103"/>
    <w:rsid w:val="0094462A"/>
    <w:rsid w:val="009449A7"/>
    <w:rsid w:val="0094568D"/>
    <w:rsid w:val="00945901"/>
    <w:rsid w:val="00945C05"/>
    <w:rsid w:val="00946737"/>
    <w:rsid w:val="00946945"/>
    <w:rsid w:val="00947070"/>
    <w:rsid w:val="00947713"/>
    <w:rsid w:val="00947F9C"/>
    <w:rsid w:val="00950024"/>
    <w:rsid w:val="009505DE"/>
    <w:rsid w:val="00950CAD"/>
    <w:rsid w:val="00950DC7"/>
    <w:rsid w:val="00950DE7"/>
    <w:rsid w:val="00950E54"/>
    <w:rsid w:val="00951336"/>
    <w:rsid w:val="00952E08"/>
    <w:rsid w:val="00953920"/>
    <w:rsid w:val="00953D47"/>
    <w:rsid w:val="00953F2C"/>
    <w:rsid w:val="00954869"/>
    <w:rsid w:val="00954AA2"/>
    <w:rsid w:val="00954FE9"/>
    <w:rsid w:val="009555CE"/>
    <w:rsid w:val="00955694"/>
    <w:rsid w:val="00955BCC"/>
    <w:rsid w:val="0095681E"/>
    <w:rsid w:val="00956B83"/>
    <w:rsid w:val="00956CF8"/>
    <w:rsid w:val="009572D4"/>
    <w:rsid w:val="00961921"/>
    <w:rsid w:val="00961A93"/>
    <w:rsid w:val="00961B89"/>
    <w:rsid w:val="00961BBA"/>
    <w:rsid w:val="00961E2A"/>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6406"/>
    <w:rsid w:val="0096654E"/>
    <w:rsid w:val="009666FC"/>
    <w:rsid w:val="009667C4"/>
    <w:rsid w:val="009667E7"/>
    <w:rsid w:val="009667FD"/>
    <w:rsid w:val="00966F2C"/>
    <w:rsid w:val="0096702F"/>
    <w:rsid w:val="009671EF"/>
    <w:rsid w:val="00967227"/>
    <w:rsid w:val="009673A4"/>
    <w:rsid w:val="0097004B"/>
    <w:rsid w:val="00970580"/>
    <w:rsid w:val="009705B4"/>
    <w:rsid w:val="00970E73"/>
    <w:rsid w:val="00970F0B"/>
    <w:rsid w:val="009715C9"/>
    <w:rsid w:val="00971F08"/>
    <w:rsid w:val="00972943"/>
    <w:rsid w:val="00972A4F"/>
    <w:rsid w:val="00972AD5"/>
    <w:rsid w:val="00972C43"/>
    <w:rsid w:val="00972C91"/>
    <w:rsid w:val="009731D8"/>
    <w:rsid w:val="00973AC1"/>
    <w:rsid w:val="00973D04"/>
    <w:rsid w:val="009741B9"/>
    <w:rsid w:val="009747BB"/>
    <w:rsid w:val="0097497B"/>
    <w:rsid w:val="0097571A"/>
    <w:rsid w:val="00975F4F"/>
    <w:rsid w:val="0097603D"/>
    <w:rsid w:val="00976949"/>
    <w:rsid w:val="00976A44"/>
    <w:rsid w:val="00977294"/>
    <w:rsid w:val="009773DA"/>
    <w:rsid w:val="00977A7A"/>
    <w:rsid w:val="0098027B"/>
    <w:rsid w:val="00980477"/>
    <w:rsid w:val="00982F12"/>
    <w:rsid w:val="00982F3D"/>
    <w:rsid w:val="00982FF9"/>
    <w:rsid w:val="009833B6"/>
    <w:rsid w:val="00983502"/>
    <w:rsid w:val="0098387E"/>
    <w:rsid w:val="00983E66"/>
    <w:rsid w:val="00983F03"/>
    <w:rsid w:val="00985136"/>
    <w:rsid w:val="00985253"/>
    <w:rsid w:val="009853B3"/>
    <w:rsid w:val="0098568D"/>
    <w:rsid w:val="00985AB4"/>
    <w:rsid w:val="0098635E"/>
    <w:rsid w:val="0098637A"/>
    <w:rsid w:val="00986BB2"/>
    <w:rsid w:val="00986E5B"/>
    <w:rsid w:val="009878A9"/>
    <w:rsid w:val="0099020F"/>
    <w:rsid w:val="009903BE"/>
    <w:rsid w:val="009904BF"/>
    <w:rsid w:val="00990628"/>
    <w:rsid w:val="00990630"/>
    <w:rsid w:val="009907F1"/>
    <w:rsid w:val="00990C13"/>
    <w:rsid w:val="00991761"/>
    <w:rsid w:val="00991D6A"/>
    <w:rsid w:val="009921E9"/>
    <w:rsid w:val="0099226A"/>
    <w:rsid w:val="009923FF"/>
    <w:rsid w:val="00992482"/>
    <w:rsid w:val="00992D7C"/>
    <w:rsid w:val="00992EA0"/>
    <w:rsid w:val="00993B87"/>
    <w:rsid w:val="00994375"/>
    <w:rsid w:val="00994D60"/>
    <w:rsid w:val="00994DCA"/>
    <w:rsid w:val="009951F6"/>
    <w:rsid w:val="009953E9"/>
    <w:rsid w:val="0099566C"/>
    <w:rsid w:val="009957BF"/>
    <w:rsid w:val="009958AB"/>
    <w:rsid w:val="00995B7A"/>
    <w:rsid w:val="009960EC"/>
    <w:rsid w:val="00996988"/>
    <w:rsid w:val="00996D0B"/>
    <w:rsid w:val="009970DD"/>
    <w:rsid w:val="0099771B"/>
    <w:rsid w:val="009A077F"/>
    <w:rsid w:val="009A0923"/>
    <w:rsid w:val="009A0FBA"/>
    <w:rsid w:val="009A1601"/>
    <w:rsid w:val="009A27A9"/>
    <w:rsid w:val="009A2BC6"/>
    <w:rsid w:val="009A3549"/>
    <w:rsid w:val="009A3A20"/>
    <w:rsid w:val="009A3AE3"/>
    <w:rsid w:val="009A3DBF"/>
    <w:rsid w:val="009A462D"/>
    <w:rsid w:val="009A46C4"/>
    <w:rsid w:val="009A4EA2"/>
    <w:rsid w:val="009A57A7"/>
    <w:rsid w:val="009A584B"/>
    <w:rsid w:val="009A59DA"/>
    <w:rsid w:val="009A5CBA"/>
    <w:rsid w:val="009A6154"/>
    <w:rsid w:val="009A6300"/>
    <w:rsid w:val="009A6442"/>
    <w:rsid w:val="009A66E0"/>
    <w:rsid w:val="009A678F"/>
    <w:rsid w:val="009A7022"/>
    <w:rsid w:val="009A746A"/>
    <w:rsid w:val="009A74E9"/>
    <w:rsid w:val="009A757B"/>
    <w:rsid w:val="009A79E5"/>
    <w:rsid w:val="009B0419"/>
    <w:rsid w:val="009B0D6F"/>
    <w:rsid w:val="009B1AEB"/>
    <w:rsid w:val="009B1B39"/>
    <w:rsid w:val="009B1F30"/>
    <w:rsid w:val="009B2D33"/>
    <w:rsid w:val="009B3AC2"/>
    <w:rsid w:val="009B4DF4"/>
    <w:rsid w:val="009B4EE0"/>
    <w:rsid w:val="009B522F"/>
    <w:rsid w:val="009B564E"/>
    <w:rsid w:val="009B5691"/>
    <w:rsid w:val="009B5C17"/>
    <w:rsid w:val="009B6A21"/>
    <w:rsid w:val="009B6D6D"/>
    <w:rsid w:val="009B7221"/>
    <w:rsid w:val="009B7777"/>
    <w:rsid w:val="009B7E87"/>
    <w:rsid w:val="009C059F"/>
    <w:rsid w:val="009C0DA9"/>
    <w:rsid w:val="009C0F28"/>
    <w:rsid w:val="009C0FAC"/>
    <w:rsid w:val="009C13A9"/>
    <w:rsid w:val="009C1568"/>
    <w:rsid w:val="009C15FA"/>
    <w:rsid w:val="009C1646"/>
    <w:rsid w:val="009C1C90"/>
    <w:rsid w:val="009C22CA"/>
    <w:rsid w:val="009C2A9A"/>
    <w:rsid w:val="009C3607"/>
    <w:rsid w:val="009C3A02"/>
    <w:rsid w:val="009C3E8B"/>
    <w:rsid w:val="009C403E"/>
    <w:rsid w:val="009C40B5"/>
    <w:rsid w:val="009C4FA8"/>
    <w:rsid w:val="009C5727"/>
    <w:rsid w:val="009C5FCB"/>
    <w:rsid w:val="009C613F"/>
    <w:rsid w:val="009C66EF"/>
    <w:rsid w:val="009C72F7"/>
    <w:rsid w:val="009D03E6"/>
    <w:rsid w:val="009D0FC2"/>
    <w:rsid w:val="009D11B2"/>
    <w:rsid w:val="009D2310"/>
    <w:rsid w:val="009D256A"/>
    <w:rsid w:val="009D2C8A"/>
    <w:rsid w:val="009D31F8"/>
    <w:rsid w:val="009D32C4"/>
    <w:rsid w:val="009D4058"/>
    <w:rsid w:val="009D49E4"/>
    <w:rsid w:val="009D4B90"/>
    <w:rsid w:val="009D4BC4"/>
    <w:rsid w:val="009D4FF0"/>
    <w:rsid w:val="009D52AF"/>
    <w:rsid w:val="009D54C1"/>
    <w:rsid w:val="009D579D"/>
    <w:rsid w:val="009D597E"/>
    <w:rsid w:val="009D63E2"/>
    <w:rsid w:val="009D653C"/>
    <w:rsid w:val="009D703C"/>
    <w:rsid w:val="009D70C6"/>
    <w:rsid w:val="009D718F"/>
    <w:rsid w:val="009D743F"/>
    <w:rsid w:val="009D7625"/>
    <w:rsid w:val="009D7B84"/>
    <w:rsid w:val="009E068F"/>
    <w:rsid w:val="009E14E0"/>
    <w:rsid w:val="009E1727"/>
    <w:rsid w:val="009E1D4D"/>
    <w:rsid w:val="009E209F"/>
    <w:rsid w:val="009E2635"/>
    <w:rsid w:val="009E2EA1"/>
    <w:rsid w:val="009E35DB"/>
    <w:rsid w:val="009E37FD"/>
    <w:rsid w:val="009E4130"/>
    <w:rsid w:val="009E423B"/>
    <w:rsid w:val="009E47A3"/>
    <w:rsid w:val="009E4AF6"/>
    <w:rsid w:val="009E578F"/>
    <w:rsid w:val="009E5976"/>
    <w:rsid w:val="009E5F5E"/>
    <w:rsid w:val="009E613A"/>
    <w:rsid w:val="009E6AAF"/>
    <w:rsid w:val="009E70CE"/>
    <w:rsid w:val="009E76EB"/>
    <w:rsid w:val="009E7B59"/>
    <w:rsid w:val="009E7F63"/>
    <w:rsid w:val="009F088A"/>
    <w:rsid w:val="009F08F3"/>
    <w:rsid w:val="009F0BD5"/>
    <w:rsid w:val="009F11AA"/>
    <w:rsid w:val="009F1CA9"/>
    <w:rsid w:val="009F1F84"/>
    <w:rsid w:val="009F2691"/>
    <w:rsid w:val="009F2758"/>
    <w:rsid w:val="009F2DEA"/>
    <w:rsid w:val="009F344F"/>
    <w:rsid w:val="009F4341"/>
    <w:rsid w:val="009F4799"/>
    <w:rsid w:val="009F5647"/>
    <w:rsid w:val="009F591D"/>
    <w:rsid w:val="009F59E6"/>
    <w:rsid w:val="009F6B85"/>
    <w:rsid w:val="009F76DE"/>
    <w:rsid w:val="009F7F4B"/>
    <w:rsid w:val="00A00357"/>
    <w:rsid w:val="00A00391"/>
    <w:rsid w:val="00A00C52"/>
    <w:rsid w:val="00A01CF4"/>
    <w:rsid w:val="00A0207A"/>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7427"/>
    <w:rsid w:val="00A078A5"/>
    <w:rsid w:val="00A10122"/>
    <w:rsid w:val="00A1012C"/>
    <w:rsid w:val="00A107CB"/>
    <w:rsid w:val="00A10F85"/>
    <w:rsid w:val="00A11318"/>
    <w:rsid w:val="00A11D0D"/>
    <w:rsid w:val="00A12910"/>
    <w:rsid w:val="00A13226"/>
    <w:rsid w:val="00A1325D"/>
    <w:rsid w:val="00A1380E"/>
    <w:rsid w:val="00A13C01"/>
    <w:rsid w:val="00A13E54"/>
    <w:rsid w:val="00A13E8E"/>
    <w:rsid w:val="00A13F1C"/>
    <w:rsid w:val="00A1469F"/>
    <w:rsid w:val="00A16253"/>
    <w:rsid w:val="00A1645C"/>
    <w:rsid w:val="00A16D93"/>
    <w:rsid w:val="00A170F2"/>
    <w:rsid w:val="00A1761B"/>
    <w:rsid w:val="00A17630"/>
    <w:rsid w:val="00A17D9F"/>
    <w:rsid w:val="00A17F63"/>
    <w:rsid w:val="00A20646"/>
    <w:rsid w:val="00A20ED2"/>
    <w:rsid w:val="00A2158F"/>
    <w:rsid w:val="00A2193B"/>
    <w:rsid w:val="00A22107"/>
    <w:rsid w:val="00A221F2"/>
    <w:rsid w:val="00A223C8"/>
    <w:rsid w:val="00A230B1"/>
    <w:rsid w:val="00A2351A"/>
    <w:rsid w:val="00A236D0"/>
    <w:rsid w:val="00A23BEE"/>
    <w:rsid w:val="00A23BF9"/>
    <w:rsid w:val="00A2445F"/>
    <w:rsid w:val="00A24E18"/>
    <w:rsid w:val="00A25594"/>
    <w:rsid w:val="00A25709"/>
    <w:rsid w:val="00A264A9"/>
    <w:rsid w:val="00A26FB4"/>
    <w:rsid w:val="00A27785"/>
    <w:rsid w:val="00A27C99"/>
    <w:rsid w:val="00A27DE8"/>
    <w:rsid w:val="00A27F93"/>
    <w:rsid w:val="00A30187"/>
    <w:rsid w:val="00A30C0A"/>
    <w:rsid w:val="00A312E9"/>
    <w:rsid w:val="00A3188A"/>
    <w:rsid w:val="00A319CB"/>
    <w:rsid w:val="00A3237C"/>
    <w:rsid w:val="00A32589"/>
    <w:rsid w:val="00A32942"/>
    <w:rsid w:val="00A32BAA"/>
    <w:rsid w:val="00A33687"/>
    <w:rsid w:val="00A3448A"/>
    <w:rsid w:val="00A34C4A"/>
    <w:rsid w:val="00A3565D"/>
    <w:rsid w:val="00A35B1E"/>
    <w:rsid w:val="00A36004"/>
    <w:rsid w:val="00A36297"/>
    <w:rsid w:val="00A367A0"/>
    <w:rsid w:val="00A36EAB"/>
    <w:rsid w:val="00A37096"/>
    <w:rsid w:val="00A37109"/>
    <w:rsid w:val="00A373EF"/>
    <w:rsid w:val="00A3751C"/>
    <w:rsid w:val="00A37927"/>
    <w:rsid w:val="00A40021"/>
    <w:rsid w:val="00A40228"/>
    <w:rsid w:val="00A40F3D"/>
    <w:rsid w:val="00A4130C"/>
    <w:rsid w:val="00A41CCB"/>
    <w:rsid w:val="00A41E2B"/>
    <w:rsid w:val="00A420B1"/>
    <w:rsid w:val="00A42927"/>
    <w:rsid w:val="00A42F85"/>
    <w:rsid w:val="00A434E7"/>
    <w:rsid w:val="00A438D3"/>
    <w:rsid w:val="00A442BB"/>
    <w:rsid w:val="00A444EE"/>
    <w:rsid w:val="00A448DA"/>
    <w:rsid w:val="00A44CCC"/>
    <w:rsid w:val="00A45B74"/>
    <w:rsid w:val="00A45E74"/>
    <w:rsid w:val="00A4604E"/>
    <w:rsid w:val="00A46EF8"/>
    <w:rsid w:val="00A47186"/>
    <w:rsid w:val="00A47411"/>
    <w:rsid w:val="00A4763C"/>
    <w:rsid w:val="00A47AFE"/>
    <w:rsid w:val="00A47EBD"/>
    <w:rsid w:val="00A505B5"/>
    <w:rsid w:val="00A50629"/>
    <w:rsid w:val="00A50AA5"/>
    <w:rsid w:val="00A50EAE"/>
    <w:rsid w:val="00A515D8"/>
    <w:rsid w:val="00A52453"/>
    <w:rsid w:val="00A52E1D"/>
    <w:rsid w:val="00A52E75"/>
    <w:rsid w:val="00A531F0"/>
    <w:rsid w:val="00A536B0"/>
    <w:rsid w:val="00A53879"/>
    <w:rsid w:val="00A545B6"/>
    <w:rsid w:val="00A54B79"/>
    <w:rsid w:val="00A5546C"/>
    <w:rsid w:val="00A5567A"/>
    <w:rsid w:val="00A55BDE"/>
    <w:rsid w:val="00A56700"/>
    <w:rsid w:val="00A574D1"/>
    <w:rsid w:val="00A57FA2"/>
    <w:rsid w:val="00A60797"/>
    <w:rsid w:val="00A6088D"/>
    <w:rsid w:val="00A608F6"/>
    <w:rsid w:val="00A60922"/>
    <w:rsid w:val="00A60ADD"/>
    <w:rsid w:val="00A60CEA"/>
    <w:rsid w:val="00A60E23"/>
    <w:rsid w:val="00A61499"/>
    <w:rsid w:val="00A6183C"/>
    <w:rsid w:val="00A61BF2"/>
    <w:rsid w:val="00A62A22"/>
    <w:rsid w:val="00A62A77"/>
    <w:rsid w:val="00A630AF"/>
    <w:rsid w:val="00A63483"/>
    <w:rsid w:val="00A63880"/>
    <w:rsid w:val="00A6425C"/>
    <w:rsid w:val="00A64520"/>
    <w:rsid w:val="00A64909"/>
    <w:rsid w:val="00A653A2"/>
    <w:rsid w:val="00A657D7"/>
    <w:rsid w:val="00A660A9"/>
    <w:rsid w:val="00A660AC"/>
    <w:rsid w:val="00A6670E"/>
    <w:rsid w:val="00A66FA6"/>
    <w:rsid w:val="00A67BC8"/>
    <w:rsid w:val="00A67D0E"/>
    <w:rsid w:val="00A67D8B"/>
    <w:rsid w:val="00A67E6C"/>
    <w:rsid w:val="00A7028C"/>
    <w:rsid w:val="00A70544"/>
    <w:rsid w:val="00A70AA6"/>
    <w:rsid w:val="00A70FB4"/>
    <w:rsid w:val="00A7192A"/>
    <w:rsid w:val="00A71B99"/>
    <w:rsid w:val="00A71E73"/>
    <w:rsid w:val="00A7235F"/>
    <w:rsid w:val="00A7398B"/>
    <w:rsid w:val="00A739D0"/>
    <w:rsid w:val="00A739FF"/>
    <w:rsid w:val="00A74D5D"/>
    <w:rsid w:val="00A754B7"/>
    <w:rsid w:val="00A75662"/>
    <w:rsid w:val="00A761D4"/>
    <w:rsid w:val="00A7624B"/>
    <w:rsid w:val="00A7632A"/>
    <w:rsid w:val="00A76375"/>
    <w:rsid w:val="00A76550"/>
    <w:rsid w:val="00A777A6"/>
    <w:rsid w:val="00A77EC4"/>
    <w:rsid w:val="00A809A7"/>
    <w:rsid w:val="00A80FEE"/>
    <w:rsid w:val="00A819A2"/>
    <w:rsid w:val="00A823E0"/>
    <w:rsid w:val="00A8386C"/>
    <w:rsid w:val="00A84493"/>
    <w:rsid w:val="00A84BFB"/>
    <w:rsid w:val="00A84EFF"/>
    <w:rsid w:val="00A8518B"/>
    <w:rsid w:val="00A855A3"/>
    <w:rsid w:val="00A86BB9"/>
    <w:rsid w:val="00A86BD4"/>
    <w:rsid w:val="00A8799D"/>
    <w:rsid w:val="00A87A06"/>
    <w:rsid w:val="00A87AA7"/>
    <w:rsid w:val="00A906A3"/>
    <w:rsid w:val="00A909FE"/>
    <w:rsid w:val="00A90D6C"/>
    <w:rsid w:val="00A9153D"/>
    <w:rsid w:val="00A9278C"/>
    <w:rsid w:val="00A92879"/>
    <w:rsid w:val="00A928A6"/>
    <w:rsid w:val="00A9338F"/>
    <w:rsid w:val="00A93505"/>
    <w:rsid w:val="00A93ACA"/>
    <w:rsid w:val="00A9442A"/>
    <w:rsid w:val="00A96080"/>
    <w:rsid w:val="00A96388"/>
    <w:rsid w:val="00A967F5"/>
    <w:rsid w:val="00A96BD5"/>
    <w:rsid w:val="00A975D8"/>
    <w:rsid w:val="00A97705"/>
    <w:rsid w:val="00AA016F"/>
    <w:rsid w:val="00AA0321"/>
    <w:rsid w:val="00AA0592"/>
    <w:rsid w:val="00AA0D8A"/>
    <w:rsid w:val="00AA0EC6"/>
    <w:rsid w:val="00AA1179"/>
    <w:rsid w:val="00AA17D9"/>
    <w:rsid w:val="00AA1A0A"/>
    <w:rsid w:val="00AA1AFF"/>
    <w:rsid w:val="00AA1ED6"/>
    <w:rsid w:val="00AA1FB9"/>
    <w:rsid w:val="00AA368A"/>
    <w:rsid w:val="00AA39C1"/>
    <w:rsid w:val="00AA3B82"/>
    <w:rsid w:val="00AA3DFF"/>
    <w:rsid w:val="00AA4893"/>
    <w:rsid w:val="00AA4FBA"/>
    <w:rsid w:val="00AA51D6"/>
    <w:rsid w:val="00AA5CEE"/>
    <w:rsid w:val="00AA62E0"/>
    <w:rsid w:val="00AA690B"/>
    <w:rsid w:val="00AA7070"/>
    <w:rsid w:val="00AA71FC"/>
    <w:rsid w:val="00AA7FDC"/>
    <w:rsid w:val="00AB009E"/>
    <w:rsid w:val="00AB024A"/>
    <w:rsid w:val="00AB0BC8"/>
    <w:rsid w:val="00AB103E"/>
    <w:rsid w:val="00AB11CA"/>
    <w:rsid w:val="00AB14D9"/>
    <w:rsid w:val="00AB1857"/>
    <w:rsid w:val="00AB2911"/>
    <w:rsid w:val="00AB2A8C"/>
    <w:rsid w:val="00AB2EAD"/>
    <w:rsid w:val="00AB35D6"/>
    <w:rsid w:val="00AB381F"/>
    <w:rsid w:val="00AB39BF"/>
    <w:rsid w:val="00AB3BA4"/>
    <w:rsid w:val="00AB4184"/>
    <w:rsid w:val="00AB436D"/>
    <w:rsid w:val="00AB44E0"/>
    <w:rsid w:val="00AB4802"/>
    <w:rsid w:val="00AB491B"/>
    <w:rsid w:val="00AB4AB8"/>
    <w:rsid w:val="00AB50EB"/>
    <w:rsid w:val="00AB52DC"/>
    <w:rsid w:val="00AB6306"/>
    <w:rsid w:val="00AB630D"/>
    <w:rsid w:val="00AB655E"/>
    <w:rsid w:val="00AB6AC8"/>
    <w:rsid w:val="00AB6BAE"/>
    <w:rsid w:val="00AB72BF"/>
    <w:rsid w:val="00AB74CB"/>
    <w:rsid w:val="00AB7A3F"/>
    <w:rsid w:val="00AB7BD6"/>
    <w:rsid w:val="00AC007F"/>
    <w:rsid w:val="00AC02D8"/>
    <w:rsid w:val="00AC064F"/>
    <w:rsid w:val="00AC0E18"/>
    <w:rsid w:val="00AC10E9"/>
    <w:rsid w:val="00AC130C"/>
    <w:rsid w:val="00AC1D8B"/>
    <w:rsid w:val="00AC2ECD"/>
    <w:rsid w:val="00AC3119"/>
    <w:rsid w:val="00AC49FB"/>
    <w:rsid w:val="00AC4D1C"/>
    <w:rsid w:val="00AC4F66"/>
    <w:rsid w:val="00AC5A10"/>
    <w:rsid w:val="00AC6564"/>
    <w:rsid w:val="00AC6898"/>
    <w:rsid w:val="00AC6DAB"/>
    <w:rsid w:val="00AC7064"/>
    <w:rsid w:val="00AC715E"/>
    <w:rsid w:val="00AC7513"/>
    <w:rsid w:val="00AC7BD8"/>
    <w:rsid w:val="00AD0A66"/>
    <w:rsid w:val="00AD0AA3"/>
    <w:rsid w:val="00AD1B46"/>
    <w:rsid w:val="00AD303E"/>
    <w:rsid w:val="00AD3D36"/>
    <w:rsid w:val="00AD3F94"/>
    <w:rsid w:val="00AD426C"/>
    <w:rsid w:val="00AD4A5A"/>
    <w:rsid w:val="00AD5383"/>
    <w:rsid w:val="00AD5B86"/>
    <w:rsid w:val="00AD683A"/>
    <w:rsid w:val="00AD76D7"/>
    <w:rsid w:val="00AE0338"/>
    <w:rsid w:val="00AE09F1"/>
    <w:rsid w:val="00AE0B73"/>
    <w:rsid w:val="00AE10B9"/>
    <w:rsid w:val="00AE122E"/>
    <w:rsid w:val="00AE18FB"/>
    <w:rsid w:val="00AE193C"/>
    <w:rsid w:val="00AE27AC"/>
    <w:rsid w:val="00AE2B23"/>
    <w:rsid w:val="00AE2F68"/>
    <w:rsid w:val="00AE3371"/>
    <w:rsid w:val="00AE3AEE"/>
    <w:rsid w:val="00AE3E2F"/>
    <w:rsid w:val="00AE3F61"/>
    <w:rsid w:val="00AE40E0"/>
    <w:rsid w:val="00AE42BC"/>
    <w:rsid w:val="00AE4DBA"/>
    <w:rsid w:val="00AE4F07"/>
    <w:rsid w:val="00AE4FB0"/>
    <w:rsid w:val="00AE5AC9"/>
    <w:rsid w:val="00AE5BAC"/>
    <w:rsid w:val="00AE5C18"/>
    <w:rsid w:val="00AE6894"/>
    <w:rsid w:val="00AE71B5"/>
    <w:rsid w:val="00AF01A6"/>
    <w:rsid w:val="00AF0205"/>
    <w:rsid w:val="00AF08B8"/>
    <w:rsid w:val="00AF1574"/>
    <w:rsid w:val="00AF19F9"/>
    <w:rsid w:val="00AF1C5D"/>
    <w:rsid w:val="00AF2557"/>
    <w:rsid w:val="00AF32CA"/>
    <w:rsid w:val="00AF3695"/>
    <w:rsid w:val="00AF3893"/>
    <w:rsid w:val="00AF3B60"/>
    <w:rsid w:val="00AF42D7"/>
    <w:rsid w:val="00AF4D84"/>
    <w:rsid w:val="00AF5BF3"/>
    <w:rsid w:val="00AF5C34"/>
    <w:rsid w:val="00AF6D71"/>
    <w:rsid w:val="00AF6EDB"/>
    <w:rsid w:val="00AF6F26"/>
    <w:rsid w:val="00AF7528"/>
    <w:rsid w:val="00AF79F3"/>
    <w:rsid w:val="00AF7A21"/>
    <w:rsid w:val="00B0008F"/>
    <w:rsid w:val="00B006FE"/>
    <w:rsid w:val="00B007CB"/>
    <w:rsid w:val="00B007E2"/>
    <w:rsid w:val="00B0082E"/>
    <w:rsid w:val="00B00A55"/>
    <w:rsid w:val="00B00F9A"/>
    <w:rsid w:val="00B013A7"/>
    <w:rsid w:val="00B015F7"/>
    <w:rsid w:val="00B01A4D"/>
    <w:rsid w:val="00B01D5E"/>
    <w:rsid w:val="00B01E7B"/>
    <w:rsid w:val="00B02AA9"/>
    <w:rsid w:val="00B02FA3"/>
    <w:rsid w:val="00B031F5"/>
    <w:rsid w:val="00B033C9"/>
    <w:rsid w:val="00B03C5C"/>
    <w:rsid w:val="00B03FFE"/>
    <w:rsid w:val="00B042A6"/>
    <w:rsid w:val="00B04B12"/>
    <w:rsid w:val="00B05084"/>
    <w:rsid w:val="00B052C6"/>
    <w:rsid w:val="00B05E5D"/>
    <w:rsid w:val="00B05EAF"/>
    <w:rsid w:val="00B062CC"/>
    <w:rsid w:val="00B06666"/>
    <w:rsid w:val="00B06951"/>
    <w:rsid w:val="00B07177"/>
    <w:rsid w:val="00B07A2E"/>
    <w:rsid w:val="00B101D9"/>
    <w:rsid w:val="00B10516"/>
    <w:rsid w:val="00B109D5"/>
    <w:rsid w:val="00B109E0"/>
    <w:rsid w:val="00B10C9C"/>
    <w:rsid w:val="00B11915"/>
    <w:rsid w:val="00B12419"/>
    <w:rsid w:val="00B12B37"/>
    <w:rsid w:val="00B136E3"/>
    <w:rsid w:val="00B13E7C"/>
    <w:rsid w:val="00B13F76"/>
    <w:rsid w:val="00B14644"/>
    <w:rsid w:val="00B14AF2"/>
    <w:rsid w:val="00B157F9"/>
    <w:rsid w:val="00B15870"/>
    <w:rsid w:val="00B15CD9"/>
    <w:rsid w:val="00B15CF2"/>
    <w:rsid w:val="00B15ED1"/>
    <w:rsid w:val="00B161B0"/>
    <w:rsid w:val="00B16289"/>
    <w:rsid w:val="00B163FA"/>
    <w:rsid w:val="00B165A7"/>
    <w:rsid w:val="00B16E00"/>
    <w:rsid w:val="00B17F32"/>
    <w:rsid w:val="00B201F1"/>
    <w:rsid w:val="00B20256"/>
    <w:rsid w:val="00B20872"/>
    <w:rsid w:val="00B20CF3"/>
    <w:rsid w:val="00B20D09"/>
    <w:rsid w:val="00B20DDB"/>
    <w:rsid w:val="00B20FF6"/>
    <w:rsid w:val="00B2124F"/>
    <w:rsid w:val="00B214DE"/>
    <w:rsid w:val="00B21C48"/>
    <w:rsid w:val="00B2269E"/>
    <w:rsid w:val="00B22AFC"/>
    <w:rsid w:val="00B22FC8"/>
    <w:rsid w:val="00B2344E"/>
    <w:rsid w:val="00B23703"/>
    <w:rsid w:val="00B260F1"/>
    <w:rsid w:val="00B263F6"/>
    <w:rsid w:val="00B26416"/>
    <w:rsid w:val="00B26981"/>
    <w:rsid w:val="00B26CB9"/>
    <w:rsid w:val="00B26D3B"/>
    <w:rsid w:val="00B26E40"/>
    <w:rsid w:val="00B271DC"/>
    <w:rsid w:val="00B272B9"/>
    <w:rsid w:val="00B27337"/>
    <w:rsid w:val="00B27387"/>
    <w:rsid w:val="00B2763F"/>
    <w:rsid w:val="00B27AAC"/>
    <w:rsid w:val="00B27D17"/>
    <w:rsid w:val="00B27D94"/>
    <w:rsid w:val="00B30178"/>
    <w:rsid w:val="00B30929"/>
    <w:rsid w:val="00B31149"/>
    <w:rsid w:val="00B31E13"/>
    <w:rsid w:val="00B325EC"/>
    <w:rsid w:val="00B32653"/>
    <w:rsid w:val="00B3292E"/>
    <w:rsid w:val="00B33A0A"/>
    <w:rsid w:val="00B345B5"/>
    <w:rsid w:val="00B34C98"/>
    <w:rsid w:val="00B34FD1"/>
    <w:rsid w:val="00B355E1"/>
    <w:rsid w:val="00B3592A"/>
    <w:rsid w:val="00B372AA"/>
    <w:rsid w:val="00B374BF"/>
    <w:rsid w:val="00B377BD"/>
    <w:rsid w:val="00B37A31"/>
    <w:rsid w:val="00B37B6B"/>
    <w:rsid w:val="00B40445"/>
    <w:rsid w:val="00B40766"/>
    <w:rsid w:val="00B40BF8"/>
    <w:rsid w:val="00B4102B"/>
    <w:rsid w:val="00B41888"/>
    <w:rsid w:val="00B418CD"/>
    <w:rsid w:val="00B41A75"/>
    <w:rsid w:val="00B41CC1"/>
    <w:rsid w:val="00B41EA3"/>
    <w:rsid w:val="00B42663"/>
    <w:rsid w:val="00B4271B"/>
    <w:rsid w:val="00B429CC"/>
    <w:rsid w:val="00B42DD4"/>
    <w:rsid w:val="00B43010"/>
    <w:rsid w:val="00B44837"/>
    <w:rsid w:val="00B44E15"/>
    <w:rsid w:val="00B45547"/>
    <w:rsid w:val="00B455E7"/>
    <w:rsid w:val="00B45A52"/>
    <w:rsid w:val="00B45C15"/>
    <w:rsid w:val="00B45E55"/>
    <w:rsid w:val="00B46116"/>
    <w:rsid w:val="00B46175"/>
    <w:rsid w:val="00B4624A"/>
    <w:rsid w:val="00B462DA"/>
    <w:rsid w:val="00B4642F"/>
    <w:rsid w:val="00B46A70"/>
    <w:rsid w:val="00B46C47"/>
    <w:rsid w:val="00B46E80"/>
    <w:rsid w:val="00B46F69"/>
    <w:rsid w:val="00B479E2"/>
    <w:rsid w:val="00B50B8C"/>
    <w:rsid w:val="00B50C0F"/>
    <w:rsid w:val="00B510C5"/>
    <w:rsid w:val="00B51B11"/>
    <w:rsid w:val="00B51F12"/>
    <w:rsid w:val="00B51F4C"/>
    <w:rsid w:val="00B52240"/>
    <w:rsid w:val="00B5232D"/>
    <w:rsid w:val="00B53C7F"/>
    <w:rsid w:val="00B53EA3"/>
    <w:rsid w:val="00B53F37"/>
    <w:rsid w:val="00B541DA"/>
    <w:rsid w:val="00B54324"/>
    <w:rsid w:val="00B54B57"/>
    <w:rsid w:val="00B5567D"/>
    <w:rsid w:val="00B55809"/>
    <w:rsid w:val="00B5598A"/>
    <w:rsid w:val="00B55BC3"/>
    <w:rsid w:val="00B60697"/>
    <w:rsid w:val="00B634E6"/>
    <w:rsid w:val="00B63637"/>
    <w:rsid w:val="00B63B58"/>
    <w:rsid w:val="00B63B71"/>
    <w:rsid w:val="00B63D18"/>
    <w:rsid w:val="00B643AB"/>
    <w:rsid w:val="00B64E21"/>
    <w:rsid w:val="00B6539B"/>
    <w:rsid w:val="00B65410"/>
    <w:rsid w:val="00B664C7"/>
    <w:rsid w:val="00B668B1"/>
    <w:rsid w:val="00B66BB9"/>
    <w:rsid w:val="00B6718B"/>
    <w:rsid w:val="00B67B51"/>
    <w:rsid w:val="00B7011B"/>
    <w:rsid w:val="00B7047D"/>
    <w:rsid w:val="00B70839"/>
    <w:rsid w:val="00B70C52"/>
    <w:rsid w:val="00B71281"/>
    <w:rsid w:val="00B716CE"/>
    <w:rsid w:val="00B71880"/>
    <w:rsid w:val="00B72274"/>
    <w:rsid w:val="00B722C4"/>
    <w:rsid w:val="00B7347C"/>
    <w:rsid w:val="00B739E7"/>
    <w:rsid w:val="00B739F6"/>
    <w:rsid w:val="00B73B5D"/>
    <w:rsid w:val="00B73D8B"/>
    <w:rsid w:val="00B73E5C"/>
    <w:rsid w:val="00B74B48"/>
    <w:rsid w:val="00B75852"/>
    <w:rsid w:val="00B75CBB"/>
    <w:rsid w:val="00B76DBE"/>
    <w:rsid w:val="00B77C13"/>
    <w:rsid w:val="00B80647"/>
    <w:rsid w:val="00B8070A"/>
    <w:rsid w:val="00B81194"/>
    <w:rsid w:val="00B81A6C"/>
    <w:rsid w:val="00B81E93"/>
    <w:rsid w:val="00B82428"/>
    <w:rsid w:val="00B82D1A"/>
    <w:rsid w:val="00B83051"/>
    <w:rsid w:val="00B84F14"/>
    <w:rsid w:val="00B84FDC"/>
    <w:rsid w:val="00B85495"/>
    <w:rsid w:val="00B85584"/>
    <w:rsid w:val="00B8580D"/>
    <w:rsid w:val="00B85CBE"/>
    <w:rsid w:val="00B85DE5"/>
    <w:rsid w:val="00B86984"/>
    <w:rsid w:val="00B87265"/>
    <w:rsid w:val="00B87B28"/>
    <w:rsid w:val="00B87CEF"/>
    <w:rsid w:val="00B9004C"/>
    <w:rsid w:val="00B9073C"/>
    <w:rsid w:val="00B90F73"/>
    <w:rsid w:val="00B910A7"/>
    <w:rsid w:val="00B911B8"/>
    <w:rsid w:val="00B9184D"/>
    <w:rsid w:val="00B9322E"/>
    <w:rsid w:val="00B934C8"/>
    <w:rsid w:val="00B935B0"/>
    <w:rsid w:val="00B93700"/>
    <w:rsid w:val="00B93ABF"/>
    <w:rsid w:val="00B93B59"/>
    <w:rsid w:val="00B9406A"/>
    <w:rsid w:val="00B945AA"/>
    <w:rsid w:val="00B95BCE"/>
    <w:rsid w:val="00B97BED"/>
    <w:rsid w:val="00BA01BA"/>
    <w:rsid w:val="00BA0CF0"/>
    <w:rsid w:val="00BA0E86"/>
    <w:rsid w:val="00BA0FAB"/>
    <w:rsid w:val="00BA159F"/>
    <w:rsid w:val="00BA1744"/>
    <w:rsid w:val="00BA1913"/>
    <w:rsid w:val="00BA1C7A"/>
    <w:rsid w:val="00BA2280"/>
    <w:rsid w:val="00BA2A08"/>
    <w:rsid w:val="00BA31E6"/>
    <w:rsid w:val="00BA3712"/>
    <w:rsid w:val="00BA45F9"/>
    <w:rsid w:val="00BA465D"/>
    <w:rsid w:val="00BA5121"/>
    <w:rsid w:val="00BA56D2"/>
    <w:rsid w:val="00BA5811"/>
    <w:rsid w:val="00BA76E0"/>
    <w:rsid w:val="00BA799B"/>
    <w:rsid w:val="00BB1924"/>
    <w:rsid w:val="00BB289E"/>
    <w:rsid w:val="00BB2A25"/>
    <w:rsid w:val="00BB2A3C"/>
    <w:rsid w:val="00BB2CB1"/>
    <w:rsid w:val="00BB33CF"/>
    <w:rsid w:val="00BB3B7F"/>
    <w:rsid w:val="00BB3E78"/>
    <w:rsid w:val="00BB49E6"/>
    <w:rsid w:val="00BB4EC4"/>
    <w:rsid w:val="00BB51E9"/>
    <w:rsid w:val="00BB52DE"/>
    <w:rsid w:val="00BB63D3"/>
    <w:rsid w:val="00BB6C8A"/>
    <w:rsid w:val="00BB7812"/>
    <w:rsid w:val="00BB7A09"/>
    <w:rsid w:val="00BC0638"/>
    <w:rsid w:val="00BC0B84"/>
    <w:rsid w:val="00BC0DB4"/>
    <w:rsid w:val="00BC0FDC"/>
    <w:rsid w:val="00BC138B"/>
    <w:rsid w:val="00BC173B"/>
    <w:rsid w:val="00BC1B2F"/>
    <w:rsid w:val="00BC1E0F"/>
    <w:rsid w:val="00BC3053"/>
    <w:rsid w:val="00BC3288"/>
    <w:rsid w:val="00BC3DCE"/>
    <w:rsid w:val="00BC3F01"/>
    <w:rsid w:val="00BC424A"/>
    <w:rsid w:val="00BC4350"/>
    <w:rsid w:val="00BC4A31"/>
    <w:rsid w:val="00BC4D2E"/>
    <w:rsid w:val="00BC5572"/>
    <w:rsid w:val="00BC6342"/>
    <w:rsid w:val="00BC690C"/>
    <w:rsid w:val="00BC6F15"/>
    <w:rsid w:val="00BC7E8C"/>
    <w:rsid w:val="00BD213F"/>
    <w:rsid w:val="00BD2FFC"/>
    <w:rsid w:val="00BD38D9"/>
    <w:rsid w:val="00BD39A6"/>
    <w:rsid w:val="00BD3F94"/>
    <w:rsid w:val="00BD4462"/>
    <w:rsid w:val="00BD45EB"/>
    <w:rsid w:val="00BD48AC"/>
    <w:rsid w:val="00BD4C4F"/>
    <w:rsid w:val="00BD4D38"/>
    <w:rsid w:val="00BD5062"/>
    <w:rsid w:val="00BD514B"/>
    <w:rsid w:val="00BD5200"/>
    <w:rsid w:val="00BD5D17"/>
    <w:rsid w:val="00BD5F1A"/>
    <w:rsid w:val="00BD6329"/>
    <w:rsid w:val="00BD635A"/>
    <w:rsid w:val="00BD7CA6"/>
    <w:rsid w:val="00BE0A97"/>
    <w:rsid w:val="00BE0ACF"/>
    <w:rsid w:val="00BE0F80"/>
    <w:rsid w:val="00BE106E"/>
    <w:rsid w:val="00BE1234"/>
    <w:rsid w:val="00BE1FA1"/>
    <w:rsid w:val="00BE26DF"/>
    <w:rsid w:val="00BE2BA0"/>
    <w:rsid w:val="00BE2D12"/>
    <w:rsid w:val="00BE2FA6"/>
    <w:rsid w:val="00BE30CA"/>
    <w:rsid w:val="00BE3238"/>
    <w:rsid w:val="00BE333F"/>
    <w:rsid w:val="00BE363B"/>
    <w:rsid w:val="00BE37C3"/>
    <w:rsid w:val="00BE40BF"/>
    <w:rsid w:val="00BE49A1"/>
    <w:rsid w:val="00BE4DEF"/>
    <w:rsid w:val="00BE53AE"/>
    <w:rsid w:val="00BE57D5"/>
    <w:rsid w:val="00BE5BFF"/>
    <w:rsid w:val="00BE61A4"/>
    <w:rsid w:val="00BE6821"/>
    <w:rsid w:val="00BE6924"/>
    <w:rsid w:val="00BE6F54"/>
    <w:rsid w:val="00BE707C"/>
    <w:rsid w:val="00BE7406"/>
    <w:rsid w:val="00BE749C"/>
    <w:rsid w:val="00BE7603"/>
    <w:rsid w:val="00BF0284"/>
    <w:rsid w:val="00BF21A4"/>
    <w:rsid w:val="00BF2F2D"/>
    <w:rsid w:val="00BF3170"/>
    <w:rsid w:val="00BF3279"/>
    <w:rsid w:val="00BF418D"/>
    <w:rsid w:val="00BF4621"/>
    <w:rsid w:val="00BF4E45"/>
    <w:rsid w:val="00BF6033"/>
    <w:rsid w:val="00BF74C7"/>
    <w:rsid w:val="00BF798F"/>
    <w:rsid w:val="00BF7AE9"/>
    <w:rsid w:val="00C00616"/>
    <w:rsid w:val="00C00CA5"/>
    <w:rsid w:val="00C00F39"/>
    <w:rsid w:val="00C01477"/>
    <w:rsid w:val="00C01495"/>
    <w:rsid w:val="00C015F1"/>
    <w:rsid w:val="00C01803"/>
    <w:rsid w:val="00C01A4F"/>
    <w:rsid w:val="00C01E1A"/>
    <w:rsid w:val="00C01F33"/>
    <w:rsid w:val="00C02143"/>
    <w:rsid w:val="00C024FC"/>
    <w:rsid w:val="00C02CC6"/>
    <w:rsid w:val="00C030ED"/>
    <w:rsid w:val="00C0358C"/>
    <w:rsid w:val="00C040F7"/>
    <w:rsid w:val="00C044AB"/>
    <w:rsid w:val="00C045DA"/>
    <w:rsid w:val="00C04984"/>
    <w:rsid w:val="00C05360"/>
    <w:rsid w:val="00C053D3"/>
    <w:rsid w:val="00C05706"/>
    <w:rsid w:val="00C05BDA"/>
    <w:rsid w:val="00C05CB5"/>
    <w:rsid w:val="00C06629"/>
    <w:rsid w:val="00C06BF6"/>
    <w:rsid w:val="00C06F69"/>
    <w:rsid w:val="00C07377"/>
    <w:rsid w:val="00C07B34"/>
    <w:rsid w:val="00C10242"/>
    <w:rsid w:val="00C10478"/>
    <w:rsid w:val="00C104B9"/>
    <w:rsid w:val="00C1058A"/>
    <w:rsid w:val="00C1075A"/>
    <w:rsid w:val="00C10AFB"/>
    <w:rsid w:val="00C112CE"/>
    <w:rsid w:val="00C11820"/>
    <w:rsid w:val="00C11D2E"/>
    <w:rsid w:val="00C11F1D"/>
    <w:rsid w:val="00C12107"/>
    <w:rsid w:val="00C12342"/>
    <w:rsid w:val="00C13489"/>
    <w:rsid w:val="00C13D76"/>
    <w:rsid w:val="00C13DC4"/>
    <w:rsid w:val="00C13F15"/>
    <w:rsid w:val="00C14D4B"/>
    <w:rsid w:val="00C1500D"/>
    <w:rsid w:val="00C150BD"/>
    <w:rsid w:val="00C154BB"/>
    <w:rsid w:val="00C15D9B"/>
    <w:rsid w:val="00C168CB"/>
    <w:rsid w:val="00C1736C"/>
    <w:rsid w:val="00C177BF"/>
    <w:rsid w:val="00C17E9C"/>
    <w:rsid w:val="00C17FFD"/>
    <w:rsid w:val="00C206E3"/>
    <w:rsid w:val="00C2094C"/>
    <w:rsid w:val="00C211BC"/>
    <w:rsid w:val="00C2121D"/>
    <w:rsid w:val="00C2147E"/>
    <w:rsid w:val="00C228B4"/>
    <w:rsid w:val="00C23052"/>
    <w:rsid w:val="00C2354A"/>
    <w:rsid w:val="00C241D0"/>
    <w:rsid w:val="00C241F8"/>
    <w:rsid w:val="00C244D6"/>
    <w:rsid w:val="00C24884"/>
    <w:rsid w:val="00C2554E"/>
    <w:rsid w:val="00C257F1"/>
    <w:rsid w:val="00C25B8B"/>
    <w:rsid w:val="00C26216"/>
    <w:rsid w:val="00C2786A"/>
    <w:rsid w:val="00C279B5"/>
    <w:rsid w:val="00C27AE9"/>
    <w:rsid w:val="00C27C45"/>
    <w:rsid w:val="00C302F0"/>
    <w:rsid w:val="00C30851"/>
    <w:rsid w:val="00C31B04"/>
    <w:rsid w:val="00C31CB1"/>
    <w:rsid w:val="00C31D4C"/>
    <w:rsid w:val="00C33017"/>
    <w:rsid w:val="00C335F7"/>
    <w:rsid w:val="00C3387D"/>
    <w:rsid w:val="00C33DC9"/>
    <w:rsid w:val="00C34100"/>
    <w:rsid w:val="00C34361"/>
    <w:rsid w:val="00C349E2"/>
    <w:rsid w:val="00C34A5B"/>
    <w:rsid w:val="00C34AF3"/>
    <w:rsid w:val="00C37147"/>
    <w:rsid w:val="00C3719D"/>
    <w:rsid w:val="00C376D5"/>
    <w:rsid w:val="00C37E49"/>
    <w:rsid w:val="00C37FEC"/>
    <w:rsid w:val="00C401DB"/>
    <w:rsid w:val="00C40210"/>
    <w:rsid w:val="00C404D6"/>
    <w:rsid w:val="00C40A80"/>
    <w:rsid w:val="00C40F0C"/>
    <w:rsid w:val="00C429C8"/>
    <w:rsid w:val="00C42AED"/>
    <w:rsid w:val="00C43464"/>
    <w:rsid w:val="00C456A4"/>
    <w:rsid w:val="00C4602A"/>
    <w:rsid w:val="00C46349"/>
    <w:rsid w:val="00C4636C"/>
    <w:rsid w:val="00C46A1B"/>
    <w:rsid w:val="00C46AA8"/>
    <w:rsid w:val="00C46AF7"/>
    <w:rsid w:val="00C471AB"/>
    <w:rsid w:val="00C47594"/>
    <w:rsid w:val="00C47741"/>
    <w:rsid w:val="00C47C7B"/>
    <w:rsid w:val="00C5006C"/>
    <w:rsid w:val="00C50441"/>
    <w:rsid w:val="00C50F8A"/>
    <w:rsid w:val="00C517C5"/>
    <w:rsid w:val="00C51962"/>
    <w:rsid w:val="00C51EAD"/>
    <w:rsid w:val="00C523FC"/>
    <w:rsid w:val="00C5261D"/>
    <w:rsid w:val="00C528AF"/>
    <w:rsid w:val="00C52D75"/>
    <w:rsid w:val="00C52F65"/>
    <w:rsid w:val="00C53E69"/>
    <w:rsid w:val="00C543EC"/>
    <w:rsid w:val="00C5449F"/>
    <w:rsid w:val="00C54995"/>
    <w:rsid w:val="00C54D41"/>
    <w:rsid w:val="00C55276"/>
    <w:rsid w:val="00C55623"/>
    <w:rsid w:val="00C5624F"/>
    <w:rsid w:val="00C565CE"/>
    <w:rsid w:val="00C56B19"/>
    <w:rsid w:val="00C56CEC"/>
    <w:rsid w:val="00C56DD1"/>
    <w:rsid w:val="00C5701C"/>
    <w:rsid w:val="00C57260"/>
    <w:rsid w:val="00C57B8E"/>
    <w:rsid w:val="00C57F47"/>
    <w:rsid w:val="00C60783"/>
    <w:rsid w:val="00C6090D"/>
    <w:rsid w:val="00C609C4"/>
    <w:rsid w:val="00C60D84"/>
    <w:rsid w:val="00C61017"/>
    <w:rsid w:val="00C61068"/>
    <w:rsid w:val="00C613B2"/>
    <w:rsid w:val="00C61543"/>
    <w:rsid w:val="00C61E92"/>
    <w:rsid w:val="00C63E95"/>
    <w:rsid w:val="00C642B3"/>
    <w:rsid w:val="00C644CA"/>
    <w:rsid w:val="00C64622"/>
    <w:rsid w:val="00C64672"/>
    <w:rsid w:val="00C646A6"/>
    <w:rsid w:val="00C64E38"/>
    <w:rsid w:val="00C65804"/>
    <w:rsid w:val="00C65D45"/>
    <w:rsid w:val="00C66109"/>
    <w:rsid w:val="00C66261"/>
    <w:rsid w:val="00C66A6E"/>
    <w:rsid w:val="00C66ACC"/>
    <w:rsid w:val="00C66F34"/>
    <w:rsid w:val="00C67083"/>
    <w:rsid w:val="00C67874"/>
    <w:rsid w:val="00C67BBE"/>
    <w:rsid w:val="00C70697"/>
    <w:rsid w:val="00C70E2F"/>
    <w:rsid w:val="00C7190E"/>
    <w:rsid w:val="00C71DAA"/>
    <w:rsid w:val="00C7200C"/>
    <w:rsid w:val="00C72EF4"/>
    <w:rsid w:val="00C73466"/>
    <w:rsid w:val="00C73684"/>
    <w:rsid w:val="00C73CA6"/>
    <w:rsid w:val="00C73F58"/>
    <w:rsid w:val="00C750EA"/>
    <w:rsid w:val="00C75AC5"/>
    <w:rsid w:val="00C75D2F"/>
    <w:rsid w:val="00C75E12"/>
    <w:rsid w:val="00C75FD0"/>
    <w:rsid w:val="00C767BE"/>
    <w:rsid w:val="00C76E3C"/>
    <w:rsid w:val="00C76F3C"/>
    <w:rsid w:val="00C77003"/>
    <w:rsid w:val="00C77953"/>
    <w:rsid w:val="00C77961"/>
    <w:rsid w:val="00C807D6"/>
    <w:rsid w:val="00C80A30"/>
    <w:rsid w:val="00C80F51"/>
    <w:rsid w:val="00C813D2"/>
    <w:rsid w:val="00C81568"/>
    <w:rsid w:val="00C81926"/>
    <w:rsid w:val="00C81A3E"/>
    <w:rsid w:val="00C81AED"/>
    <w:rsid w:val="00C81DEA"/>
    <w:rsid w:val="00C82A62"/>
    <w:rsid w:val="00C82BB6"/>
    <w:rsid w:val="00C8339F"/>
    <w:rsid w:val="00C8369D"/>
    <w:rsid w:val="00C83E97"/>
    <w:rsid w:val="00C84689"/>
    <w:rsid w:val="00C84C2A"/>
    <w:rsid w:val="00C85204"/>
    <w:rsid w:val="00C85974"/>
    <w:rsid w:val="00C85E67"/>
    <w:rsid w:val="00C85F4D"/>
    <w:rsid w:val="00C86000"/>
    <w:rsid w:val="00C8601B"/>
    <w:rsid w:val="00C867E3"/>
    <w:rsid w:val="00C86C6F"/>
    <w:rsid w:val="00C87BB8"/>
    <w:rsid w:val="00C87E98"/>
    <w:rsid w:val="00C9027A"/>
    <w:rsid w:val="00C902D0"/>
    <w:rsid w:val="00C9039F"/>
    <w:rsid w:val="00C9068E"/>
    <w:rsid w:val="00C9096B"/>
    <w:rsid w:val="00C91070"/>
    <w:rsid w:val="00C911E2"/>
    <w:rsid w:val="00C91658"/>
    <w:rsid w:val="00C91827"/>
    <w:rsid w:val="00C92A37"/>
    <w:rsid w:val="00C93433"/>
    <w:rsid w:val="00C93C4B"/>
    <w:rsid w:val="00C944AB"/>
    <w:rsid w:val="00C951FC"/>
    <w:rsid w:val="00C95241"/>
    <w:rsid w:val="00C95B40"/>
    <w:rsid w:val="00C96068"/>
    <w:rsid w:val="00C97F19"/>
    <w:rsid w:val="00CA0DE7"/>
    <w:rsid w:val="00CA0DF6"/>
    <w:rsid w:val="00CA11A4"/>
    <w:rsid w:val="00CA180F"/>
    <w:rsid w:val="00CA1BAA"/>
    <w:rsid w:val="00CA1ED8"/>
    <w:rsid w:val="00CA367A"/>
    <w:rsid w:val="00CA38C6"/>
    <w:rsid w:val="00CA3AA7"/>
    <w:rsid w:val="00CA488B"/>
    <w:rsid w:val="00CA4D3D"/>
    <w:rsid w:val="00CA529F"/>
    <w:rsid w:val="00CA5ACA"/>
    <w:rsid w:val="00CA5BD4"/>
    <w:rsid w:val="00CA6236"/>
    <w:rsid w:val="00CA6D19"/>
    <w:rsid w:val="00CA6FA5"/>
    <w:rsid w:val="00CA7E0D"/>
    <w:rsid w:val="00CB06CB"/>
    <w:rsid w:val="00CB0776"/>
    <w:rsid w:val="00CB0CEA"/>
    <w:rsid w:val="00CB0FF5"/>
    <w:rsid w:val="00CB11C4"/>
    <w:rsid w:val="00CB16E5"/>
    <w:rsid w:val="00CB1F63"/>
    <w:rsid w:val="00CB28F1"/>
    <w:rsid w:val="00CB2BC7"/>
    <w:rsid w:val="00CB33B2"/>
    <w:rsid w:val="00CB3BA0"/>
    <w:rsid w:val="00CB40EA"/>
    <w:rsid w:val="00CB557D"/>
    <w:rsid w:val="00CB627B"/>
    <w:rsid w:val="00CB6556"/>
    <w:rsid w:val="00CB6577"/>
    <w:rsid w:val="00CB68B1"/>
    <w:rsid w:val="00CB6B2F"/>
    <w:rsid w:val="00CB7170"/>
    <w:rsid w:val="00CB73AF"/>
    <w:rsid w:val="00CB742D"/>
    <w:rsid w:val="00CB74A7"/>
    <w:rsid w:val="00CB7D96"/>
    <w:rsid w:val="00CB7DF7"/>
    <w:rsid w:val="00CB7FFB"/>
    <w:rsid w:val="00CC02F8"/>
    <w:rsid w:val="00CC040E"/>
    <w:rsid w:val="00CC0905"/>
    <w:rsid w:val="00CC0CCA"/>
    <w:rsid w:val="00CC0E36"/>
    <w:rsid w:val="00CC1068"/>
    <w:rsid w:val="00CC111F"/>
    <w:rsid w:val="00CC2011"/>
    <w:rsid w:val="00CC35B6"/>
    <w:rsid w:val="00CC3EA0"/>
    <w:rsid w:val="00CC4F36"/>
    <w:rsid w:val="00CC50E9"/>
    <w:rsid w:val="00CC6D6B"/>
    <w:rsid w:val="00CC7B45"/>
    <w:rsid w:val="00CC7F88"/>
    <w:rsid w:val="00CD025D"/>
    <w:rsid w:val="00CD07B5"/>
    <w:rsid w:val="00CD07E0"/>
    <w:rsid w:val="00CD0D88"/>
    <w:rsid w:val="00CD0F80"/>
    <w:rsid w:val="00CD1188"/>
    <w:rsid w:val="00CD1C93"/>
    <w:rsid w:val="00CD29AA"/>
    <w:rsid w:val="00CD2D1C"/>
    <w:rsid w:val="00CD2ED1"/>
    <w:rsid w:val="00CD337B"/>
    <w:rsid w:val="00CD356D"/>
    <w:rsid w:val="00CD35A6"/>
    <w:rsid w:val="00CD3A21"/>
    <w:rsid w:val="00CD41D1"/>
    <w:rsid w:val="00CD54D6"/>
    <w:rsid w:val="00CD5F92"/>
    <w:rsid w:val="00CD652D"/>
    <w:rsid w:val="00CD6611"/>
    <w:rsid w:val="00CD6A35"/>
    <w:rsid w:val="00CD6FF2"/>
    <w:rsid w:val="00CD7759"/>
    <w:rsid w:val="00CD7E02"/>
    <w:rsid w:val="00CD7F4F"/>
    <w:rsid w:val="00CE0314"/>
    <w:rsid w:val="00CE0424"/>
    <w:rsid w:val="00CE0ABB"/>
    <w:rsid w:val="00CE129B"/>
    <w:rsid w:val="00CE13BB"/>
    <w:rsid w:val="00CE1CDA"/>
    <w:rsid w:val="00CE246C"/>
    <w:rsid w:val="00CE25F6"/>
    <w:rsid w:val="00CE2B7C"/>
    <w:rsid w:val="00CE2C62"/>
    <w:rsid w:val="00CE46EF"/>
    <w:rsid w:val="00CE474A"/>
    <w:rsid w:val="00CE4888"/>
    <w:rsid w:val="00CE4969"/>
    <w:rsid w:val="00CE4D85"/>
    <w:rsid w:val="00CE538B"/>
    <w:rsid w:val="00CE7561"/>
    <w:rsid w:val="00CF0163"/>
    <w:rsid w:val="00CF1354"/>
    <w:rsid w:val="00CF24D1"/>
    <w:rsid w:val="00CF39C4"/>
    <w:rsid w:val="00CF3A94"/>
    <w:rsid w:val="00CF3AC5"/>
    <w:rsid w:val="00CF3B1F"/>
    <w:rsid w:val="00CF3BF6"/>
    <w:rsid w:val="00CF4935"/>
    <w:rsid w:val="00CF52BB"/>
    <w:rsid w:val="00CF59EB"/>
    <w:rsid w:val="00CF5A2E"/>
    <w:rsid w:val="00CF5EC4"/>
    <w:rsid w:val="00CF6151"/>
    <w:rsid w:val="00CF625B"/>
    <w:rsid w:val="00CF687E"/>
    <w:rsid w:val="00CF728C"/>
    <w:rsid w:val="00D00468"/>
    <w:rsid w:val="00D01201"/>
    <w:rsid w:val="00D01234"/>
    <w:rsid w:val="00D0241C"/>
    <w:rsid w:val="00D02A44"/>
    <w:rsid w:val="00D02F96"/>
    <w:rsid w:val="00D03373"/>
    <w:rsid w:val="00D0349B"/>
    <w:rsid w:val="00D03B86"/>
    <w:rsid w:val="00D03F5B"/>
    <w:rsid w:val="00D04A4D"/>
    <w:rsid w:val="00D04C43"/>
    <w:rsid w:val="00D05F6A"/>
    <w:rsid w:val="00D06252"/>
    <w:rsid w:val="00D065FD"/>
    <w:rsid w:val="00D076D4"/>
    <w:rsid w:val="00D10249"/>
    <w:rsid w:val="00D10D6A"/>
    <w:rsid w:val="00D1121F"/>
    <w:rsid w:val="00D115C3"/>
    <w:rsid w:val="00D11897"/>
    <w:rsid w:val="00D122BB"/>
    <w:rsid w:val="00D12445"/>
    <w:rsid w:val="00D12C2A"/>
    <w:rsid w:val="00D13135"/>
    <w:rsid w:val="00D132AE"/>
    <w:rsid w:val="00D13CF1"/>
    <w:rsid w:val="00D13E4E"/>
    <w:rsid w:val="00D141EE"/>
    <w:rsid w:val="00D14800"/>
    <w:rsid w:val="00D14FB6"/>
    <w:rsid w:val="00D150D4"/>
    <w:rsid w:val="00D1514C"/>
    <w:rsid w:val="00D16ED9"/>
    <w:rsid w:val="00D174EF"/>
    <w:rsid w:val="00D17BD5"/>
    <w:rsid w:val="00D17C60"/>
    <w:rsid w:val="00D17CAF"/>
    <w:rsid w:val="00D203A2"/>
    <w:rsid w:val="00D20E2B"/>
    <w:rsid w:val="00D21CCF"/>
    <w:rsid w:val="00D21E33"/>
    <w:rsid w:val="00D22808"/>
    <w:rsid w:val="00D23261"/>
    <w:rsid w:val="00D2338F"/>
    <w:rsid w:val="00D239A7"/>
    <w:rsid w:val="00D23F47"/>
    <w:rsid w:val="00D24537"/>
    <w:rsid w:val="00D24E2C"/>
    <w:rsid w:val="00D25484"/>
    <w:rsid w:val="00D258AF"/>
    <w:rsid w:val="00D25C0D"/>
    <w:rsid w:val="00D25DA8"/>
    <w:rsid w:val="00D260B3"/>
    <w:rsid w:val="00D267EA"/>
    <w:rsid w:val="00D26843"/>
    <w:rsid w:val="00D2765B"/>
    <w:rsid w:val="00D27F1F"/>
    <w:rsid w:val="00D302DB"/>
    <w:rsid w:val="00D30B31"/>
    <w:rsid w:val="00D30EF8"/>
    <w:rsid w:val="00D316E3"/>
    <w:rsid w:val="00D31AD4"/>
    <w:rsid w:val="00D31DA6"/>
    <w:rsid w:val="00D3247F"/>
    <w:rsid w:val="00D32C2E"/>
    <w:rsid w:val="00D32E15"/>
    <w:rsid w:val="00D3300B"/>
    <w:rsid w:val="00D33B2F"/>
    <w:rsid w:val="00D33CBD"/>
    <w:rsid w:val="00D346DF"/>
    <w:rsid w:val="00D34EA6"/>
    <w:rsid w:val="00D34EE1"/>
    <w:rsid w:val="00D3552A"/>
    <w:rsid w:val="00D356D3"/>
    <w:rsid w:val="00D35EF0"/>
    <w:rsid w:val="00D364D8"/>
    <w:rsid w:val="00D36AB2"/>
    <w:rsid w:val="00D36D22"/>
    <w:rsid w:val="00D36E71"/>
    <w:rsid w:val="00D3711D"/>
    <w:rsid w:val="00D37655"/>
    <w:rsid w:val="00D3799D"/>
    <w:rsid w:val="00D37D87"/>
    <w:rsid w:val="00D37EEB"/>
    <w:rsid w:val="00D37F7A"/>
    <w:rsid w:val="00D40134"/>
    <w:rsid w:val="00D4016B"/>
    <w:rsid w:val="00D40ABF"/>
    <w:rsid w:val="00D40B33"/>
    <w:rsid w:val="00D41348"/>
    <w:rsid w:val="00D416D9"/>
    <w:rsid w:val="00D41E91"/>
    <w:rsid w:val="00D4318F"/>
    <w:rsid w:val="00D436DE"/>
    <w:rsid w:val="00D438BF"/>
    <w:rsid w:val="00D440F8"/>
    <w:rsid w:val="00D443BE"/>
    <w:rsid w:val="00D448EB"/>
    <w:rsid w:val="00D44ECC"/>
    <w:rsid w:val="00D44F38"/>
    <w:rsid w:val="00D4668B"/>
    <w:rsid w:val="00D46C46"/>
    <w:rsid w:val="00D46C59"/>
    <w:rsid w:val="00D46C8F"/>
    <w:rsid w:val="00D46F26"/>
    <w:rsid w:val="00D476EB"/>
    <w:rsid w:val="00D47902"/>
    <w:rsid w:val="00D47909"/>
    <w:rsid w:val="00D507F0"/>
    <w:rsid w:val="00D524EF"/>
    <w:rsid w:val="00D52545"/>
    <w:rsid w:val="00D53113"/>
    <w:rsid w:val="00D533D9"/>
    <w:rsid w:val="00D537B4"/>
    <w:rsid w:val="00D53A7B"/>
    <w:rsid w:val="00D53BDB"/>
    <w:rsid w:val="00D5423C"/>
    <w:rsid w:val="00D5468A"/>
    <w:rsid w:val="00D546FF"/>
    <w:rsid w:val="00D54A83"/>
    <w:rsid w:val="00D55744"/>
    <w:rsid w:val="00D55A15"/>
    <w:rsid w:val="00D55AD5"/>
    <w:rsid w:val="00D55EE0"/>
    <w:rsid w:val="00D55F51"/>
    <w:rsid w:val="00D56565"/>
    <w:rsid w:val="00D567BF"/>
    <w:rsid w:val="00D576CA"/>
    <w:rsid w:val="00D57C50"/>
    <w:rsid w:val="00D57EB4"/>
    <w:rsid w:val="00D60C4A"/>
    <w:rsid w:val="00D61AF5"/>
    <w:rsid w:val="00D61B02"/>
    <w:rsid w:val="00D61C5E"/>
    <w:rsid w:val="00D62353"/>
    <w:rsid w:val="00D624C5"/>
    <w:rsid w:val="00D62EBE"/>
    <w:rsid w:val="00D63343"/>
    <w:rsid w:val="00D63A7D"/>
    <w:rsid w:val="00D64B7F"/>
    <w:rsid w:val="00D64BF6"/>
    <w:rsid w:val="00D652B5"/>
    <w:rsid w:val="00D66155"/>
    <w:rsid w:val="00D6657A"/>
    <w:rsid w:val="00D66782"/>
    <w:rsid w:val="00D66E9F"/>
    <w:rsid w:val="00D672A5"/>
    <w:rsid w:val="00D672E7"/>
    <w:rsid w:val="00D67605"/>
    <w:rsid w:val="00D67B25"/>
    <w:rsid w:val="00D7045E"/>
    <w:rsid w:val="00D708B0"/>
    <w:rsid w:val="00D70C63"/>
    <w:rsid w:val="00D71117"/>
    <w:rsid w:val="00D71260"/>
    <w:rsid w:val="00D716D2"/>
    <w:rsid w:val="00D71F04"/>
    <w:rsid w:val="00D72C61"/>
    <w:rsid w:val="00D731D5"/>
    <w:rsid w:val="00D73555"/>
    <w:rsid w:val="00D735C9"/>
    <w:rsid w:val="00D748ED"/>
    <w:rsid w:val="00D75212"/>
    <w:rsid w:val="00D75533"/>
    <w:rsid w:val="00D75A06"/>
    <w:rsid w:val="00D7666F"/>
    <w:rsid w:val="00D76CF7"/>
    <w:rsid w:val="00D774C8"/>
    <w:rsid w:val="00D774F7"/>
    <w:rsid w:val="00D77B1D"/>
    <w:rsid w:val="00D8002F"/>
    <w:rsid w:val="00D8021F"/>
    <w:rsid w:val="00D80383"/>
    <w:rsid w:val="00D809F8"/>
    <w:rsid w:val="00D80B55"/>
    <w:rsid w:val="00D819D0"/>
    <w:rsid w:val="00D823C6"/>
    <w:rsid w:val="00D82A42"/>
    <w:rsid w:val="00D82B87"/>
    <w:rsid w:val="00D8413D"/>
    <w:rsid w:val="00D84A88"/>
    <w:rsid w:val="00D84ECC"/>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5A4"/>
    <w:rsid w:val="00D90902"/>
    <w:rsid w:val="00D90B7C"/>
    <w:rsid w:val="00D90E01"/>
    <w:rsid w:val="00D910BD"/>
    <w:rsid w:val="00D91942"/>
    <w:rsid w:val="00D9196D"/>
    <w:rsid w:val="00D91AAF"/>
    <w:rsid w:val="00D92982"/>
    <w:rsid w:val="00D92F45"/>
    <w:rsid w:val="00D932AE"/>
    <w:rsid w:val="00D9364C"/>
    <w:rsid w:val="00D93A32"/>
    <w:rsid w:val="00D93CE2"/>
    <w:rsid w:val="00D94E92"/>
    <w:rsid w:val="00D95615"/>
    <w:rsid w:val="00D97DD8"/>
    <w:rsid w:val="00DA0C39"/>
    <w:rsid w:val="00DA0F5C"/>
    <w:rsid w:val="00DA108F"/>
    <w:rsid w:val="00DA13F1"/>
    <w:rsid w:val="00DA1793"/>
    <w:rsid w:val="00DA1EAF"/>
    <w:rsid w:val="00DA21D6"/>
    <w:rsid w:val="00DA2297"/>
    <w:rsid w:val="00DA2301"/>
    <w:rsid w:val="00DA3044"/>
    <w:rsid w:val="00DA305E"/>
    <w:rsid w:val="00DA3107"/>
    <w:rsid w:val="00DA38EE"/>
    <w:rsid w:val="00DA3960"/>
    <w:rsid w:val="00DA3D0B"/>
    <w:rsid w:val="00DA4A21"/>
    <w:rsid w:val="00DA4A3F"/>
    <w:rsid w:val="00DA4EBF"/>
    <w:rsid w:val="00DA4F4E"/>
    <w:rsid w:val="00DA5417"/>
    <w:rsid w:val="00DA56E8"/>
    <w:rsid w:val="00DA5738"/>
    <w:rsid w:val="00DA5983"/>
    <w:rsid w:val="00DA5E83"/>
    <w:rsid w:val="00DA6104"/>
    <w:rsid w:val="00DA7ABD"/>
    <w:rsid w:val="00DA7FF2"/>
    <w:rsid w:val="00DB07CE"/>
    <w:rsid w:val="00DB0A9F"/>
    <w:rsid w:val="00DB0D00"/>
    <w:rsid w:val="00DB0F39"/>
    <w:rsid w:val="00DB12BB"/>
    <w:rsid w:val="00DB1873"/>
    <w:rsid w:val="00DB26BF"/>
    <w:rsid w:val="00DB3549"/>
    <w:rsid w:val="00DB3689"/>
    <w:rsid w:val="00DB377D"/>
    <w:rsid w:val="00DB4094"/>
    <w:rsid w:val="00DB482C"/>
    <w:rsid w:val="00DB4A5F"/>
    <w:rsid w:val="00DB51F7"/>
    <w:rsid w:val="00DB623C"/>
    <w:rsid w:val="00DB6D20"/>
    <w:rsid w:val="00DB6F4A"/>
    <w:rsid w:val="00DB70C1"/>
    <w:rsid w:val="00DB7F29"/>
    <w:rsid w:val="00DC066A"/>
    <w:rsid w:val="00DC06BA"/>
    <w:rsid w:val="00DC0E2E"/>
    <w:rsid w:val="00DC0E41"/>
    <w:rsid w:val="00DC1E51"/>
    <w:rsid w:val="00DC2D36"/>
    <w:rsid w:val="00DC2E60"/>
    <w:rsid w:val="00DC320D"/>
    <w:rsid w:val="00DC32E5"/>
    <w:rsid w:val="00DC3895"/>
    <w:rsid w:val="00DC3C9A"/>
    <w:rsid w:val="00DC4809"/>
    <w:rsid w:val="00DC5145"/>
    <w:rsid w:val="00DC53EF"/>
    <w:rsid w:val="00DC6206"/>
    <w:rsid w:val="00DC6A99"/>
    <w:rsid w:val="00DC71AC"/>
    <w:rsid w:val="00DC74F7"/>
    <w:rsid w:val="00DD0137"/>
    <w:rsid w:val="00DD064E"/>
    <w:rsid w:val="00DD0811"/>
    <w:rsid w:val="00DD1688"/>
    <w:rsid w:val="00DD2747"/>
    <w:rsid w:val="00DD2B73"/>
    <w:rsid w:val="00DD33CE"/>
    <w:rsid w:val="00DD383C"/>
    <w:rsid w:val="00DD3CD1"/>
    <w:rsid w:val="00DD5977"/>
    <w:rsid w:val="00DD642E"/>
    <w:rsid w:val="00DD6746"/>
    <w:rsid w:val="00DD68C9"/>
    <w:rsid w:val="00DD76F7"/>
    <w:rsid w:val="00DE03D1"/>
    <w:rsid w:val="00DE0ADB"/>
    <w:rsid w:val="00DE0AEF"/>
    <w:rsid w:val="00DE0C77"/>
    <w:rsid w:val="00DE0FB3"/>
    <w:rsid w:val="00DE2549"/>
    <w:rsid w:val="00DE3A8D"/>
    <w:rsid w:val="00DE4936"/>
    <w:rsid w:val="00DE4E20"/>
    <w:rsid w:val="00DE51DD"/>
    <w:rsid w:val="00DE53C3"/>
    <w:rsid w:val="00DE5471"/>
    <w:rsid w:val="00DE5608"/>
    <w:rsid w:val="00DE58D0"/>
    <w:rsid w:val="00DE5B3E"/>
    <w:rsid w:val="00DE654F"/>
    <w:rsid w:val="00DE6B01"/>
    <w:rsid w:val="00DE6B02"/>
    <w:rsid w:val="00DE6F51"/>
    <w:rsid w:val="00DE749D"/>
    <w:rsid w:val="00DE7963"/>
    <w:rsid w:val="00DE7E77"/>
    <w:rsid w:val="00DF03B8"/>
    <w:rsid w:val="00DF09A9"/>
    <w:rsid w:val="00DF0B6E"/>
    <w:rsid w:val="00DF0C68"/>
    <w:rsid w:val="00DF15E0"/>
    <w:rsid w:val="00DF2551"/>
    <w:rsid w:val="00DF3681"/>
    <w:rsid w:val="00DF37A0"/>
    <w:rsid w:val="00DF459A"/>
    <w:rsid w:val="00DF4745"/>
    <w:rsid w:val="00DF47DE"/>
    <w:rsid w:val="00DF4C85"/>
    <w:rsid w:val="00DF4D71"/>
    <w:rsid w:val="00DF501C"/>
    <w:rsid w:val="00DF5060"/>
    <w:rsid w:val="00DF515C"/>
    <w:rsid w:val="00DF5392"/>
    <w:rsid w:val="00DF5529"/>
    <w:rsid w:val="00DF575C"/>
    <w:rsid w:val="00DF6415"/>
    <w:rsid w:val="00DF64DB"/>
    <w:rsid w:val="00DF78DC"/>
    <w:rsid w:val="00E00191"/>
    <w:rsid w:val="00E00400"/>
    <w:rsid w:val="00E01E02"/>
    <w:rsid w:val="00E01F54"/>
    <w:rsid w:val="00E021E3"/>
    <w:rsid w:val="00E02263"/>
    <w:rsid w:val="00E02646"/>
    <w:rsid w:val="00E02EC6"/>
    <w:rsid w:val="00E032AC"/>
    <w:rsid w:val="00E041FC"/>
    <w:rsid w:val="00E04E14"/>
    <w:rsid w:val="00E05348"/>
    <w:rsid w:val="00E05A19"/>
    <w:rsid w:val="00E061AC"/>
    <w:rsid w:val="00E061EC"/>
    <w:rsid w:val="00E0640E"/>
    <w:rsid w:val="00E065F1"/>
    <w:rsid w:val="00E066CE"/>
    <w:rsid w:val="00E0698D"/>
    <w:rsid w:val="00E06A02"/>
    <w:rsid w:val="00E06BFF"/>
    <w:rsid w:val="00E07036"/>
    <w:rsid w:val="00E10DBE"/>
    <w:rsid w:val="00E10F3F"/>
    <w:rsid w:val="00E110E7"/>
    <w:rsid w:val="00E1139F"/>
    <w:rsid w:val="00E11B20"/>
    <w:rsid w:val="00E11CF2"/>
    <w:rsid w:val="00E12460"/>
    <w:rsid w:val="00E127C5"/>
    <w:rsid w:val="00E1299C"/>
    <w:rsid w:val="00E1304C"/>
    <w:rsid w:val="00E13671"/>
    <w:rsid w:val="00E14006"/>
    <w:rsid w:val="00E142EB"/>
    <w:rsid w:val="00E142F5"/>
    <w:rsid w:val="00E149B0"/>
    <w:rsid w:val="00E14BB4"/>
    <w:rsid w:val="00E16203"/>
    <w:rsid w:val="00E16C04"/>
    <w:rsid w:val="00E16CDE"/>
    <w:rsid w:val="00E16DD7"/>
    <w:rsid w:val="00E17FA2"/>
    <w:rsid w:val="00E20A66"/>
    <w:rsid w:val="00E20C90"/>
    <w:rsid w:val="00E21170"/>
    <w:rsid w:val="00E212F8"/>
    <w:rsid w:val="00E21632"/>
    <w:rsid w:val="00E21870"/>
    <w:rsid w:val="00E21FA6"/>
    <w:rsid w:val="00E22330"/>
    <w:rsid w:val="00E23A82"/>
    <w:rsid w:val="00E24318"/>
    <w:rsid w:val="00E24660"/>
    <w:rsid w:val="00E250C2"/>
    <w:rsid w:val="00E25652"/>
    <w:rsid w:val="00E25686"/>
    <w:rsid w:val="00E25C16"/>
    <w:rsid w:val="00E25E2A"/>
    <w:rsid w:val="00E25EE0"/>
    <w:rsid w:val="00E25F33"/>
    <w:rsid w:val="00E26208"/>
    <w:rsid w:val="00E26645"/>
    <w:rsid w:val="00E26889"/>
    <w:rsid w:val="00E27112"/>
    <w:rsid w:val="00E27314"/>
    <w:rsid w:val="00E27688"/>
    <w:rsid w:val="00E3050F"/>
    <w:rsid w:val="00E30AC7"/>
    <w:rsid w:val="00E30AD1"/>
    <w:rsid w:val="00E30B5A"/>
    <w:rsid w:val="00E30DF9"/>
    <w:rsid w:val="00E30F31"/>
    <w:rsid w:val="00E3123D"/>
    <w:rsid w:val="00E31461"/>
    <w:rsid w:val="00E316B5"/>
    <w:rsid w:val="00E318C9"/>
    <w:rsid w:val="00E31D43"/>
    <w:rsid w:val="00E32608"/>
    <w:rsid w:val="00E32E95"/>
    <w:rsid w:val="00E34188"/>
    <w:rsid w:val="00E34237"/>
    <w:rsid w:val="00E34A7A"/>
    <w:rsid w:val="00E34B6E"/>
    <w:rsid w:val="00E34B96"/>
    <w:rsid w:val="00E34D53"/>
    <w:rsid w:val="00E35559"/>
    <w:rsid w:val="00E357BD"/>
    <w:rsid w:val="00E35850"/>
    <w:rsid w:val="00E36A0E"/>
    <w:rsid w:val="00E36BC0"/>
    <w:rsid w:val="00E36DF2"/>
    <w:rsid w:val="00E3723A"/>
    <w:rsid w:val="00E376BA"/>
    <w:rsid w:val="00E37860"/>
    <w:rsid w:val="00E403B8"/>
    <w:rsid w:val="00E4153E"/>
    <w:rsid w:val="00E41A8A"/>
    <w:rsid w:val="00E41C2B"/>
    <w:rsid w:val="00E42EE7"/>
    <w:rsid w:val="00E433B9"/>
    <w:rsid w:val="00E436C4"/>
    <w:rsid w:val="00E446F1"/>
    <w:rsid w:val="00E447F2"/>
    <w:rsid w:val="00E44C33"/>
    <w:rsid w:val="00E458B1"/>
    <w:rsid w:val="00E45D68"/>
    <w:rsid w:val="00E46886"/>
    <w:rsid w:val="00E4786D"/>
    <w:rsid w:val="00E47AEF"/>
    <w:rsid w:val="00E5023E"/>
    <w:rsid w:val="00E503EB"/>
    <w:rsid w:val="00E50969"/>
    <w:rsid w:val="00E51202"/>
    <w:rsid w:val="00E51539"/>
    <w:rsid w:val="00E51E99"/>
    <w:rsid w:val="00E523FE"/>
    <w:rsid w:val="00E53425"/>
    <w:rsid w:val="00E53B75"/>
    <w:rsid w:val="00E53C44"/>
    <w:rsid w:val="00E5486B"/>
    <w:rsid w:val="00E54E3B"/>
    <w:rsid w:val="00E54EB7"/>
    <w:rsid w:val="00E55372"/>
    <w:rsid w:val="00E5540F"/>
    <w:rsid w:val="00E555EF"/>
    <w:rsid w:val="00E55FBC"/>
    <w:rsid w:val="00E5658E"/>
    <w:rsid w:val="00E567CF"/>
    <w:rsid w:val="00E56AD4"/>
    <w:rsid w:val="00E56FDD"/>
    <w:rsid w:val="00E573DA"/>
    <w:rsid w:val="00E5748D"/>
    <w:rsid w:val="00E57565"/>
    <w:rsid w:val="00E57F71"/>
    <w:rsid w:val="00E60A41"/>
    <w:rsid w:val="00E60ED2"/>
    <w:rsid w:val="00E612CB"/>
    <w:rsid w:val="00E612DB"/>
    <w:rsid w:val="00E636A2"/>
    <w:rsid w:val="00E63838"/>
    <w:rsid w:val="00E64126"/>
    <w:rsid w:val="00E64229"/>
    <w:rsid w:val="00E64434"/>
    <w:rsid w:val="00E6529E"/>
    <w:rsid w:val="00E658F2"/>
    <w:rsid w:val="00E668BD"/>
    <w:rsid w:val="00E66BB8"/>
    <w:rsid w:val="00E6713C"/>
    <w:rsid w:val="00E67C51"/>
    <w:rsid w:val="00E70ED0"/>
    <w:rsid w:val="00E70FEB"/>
    <w:rsid w:val="00E7183A"/>
    <w:rsid w:val="00E71C13"/>
    <w:rsid w:val="00E72EFC"/>
    <w:rsid w:val="00E737AD"/>
    <w:rsid w:val="00E73EA1"/>
    <w:rsid w:val="00E742F3"/>
    <w:rsid w:val="00E7456F"/>
    <w:rsid w:val="00E74714"/>
    <w:rsid w:val="00E74804"/>
    <w:rsid w:val="00E749BA"/>
    <w:rsid w:val="00E75582"/>
    <w:rsid w:val="00E758EC"/>
    <w:rsid w:val="00E75C1B"/>
    <w:rsid w:val="00E75D03"/>
    <w:rsid w:val="00E75D38"/>
    <w:rsid w:val="00E763F9"/>
    <w:rsid w:val="00E76D97"/>
    <w:rsid w:val="00E808E9"/>
    <w:rsid w:val="00E80BF0"/>
    <w:rsid w:val="00E80F34"/>
    <w:rsid w:val="00E81B89"/>
    <w:rsid w:val="00E81CCF"/>
    <w:rsid w:val="00E81DF1"/>
    <w:rsid w:val="00E81F10"/>
    <w:rsid w:val="00E81FF8"/>
    <w:rsid w:val="00E8234C"/>
    <w:rsid w:val="00E8267C"/>
    <w:rsid w:val="00E83211"/>
    <w:rsid w:val="00E8369D"/>
    <w:rsid w:val="00E83AA9"/>
    <w:rsid w:val="00E84BD9"/>
    <w:rsid w:val="00E853BA"/>
    <w:rsid w:val="00E85928"/>
    <w:rsid w:val="00E85A01"/>
    <w:rsid w:val="00E85C2F"/>
    <w:rsid w:val="00E86F35"/>
    <w:rsid w:val="00E87822"/>
    <w:rsid w:val="00E90299"/>
    <w:rsid w:val="00E90395"/>
    <w:rsid w:val="00E90598"/>
    <w:rsid w:val="00E90A9E"/>
    <w:rsid w:val="00E90E49"/>
    <w:rsid w:val="00E90F99"/>
    <w:rsid w:val="00E915F5"/>
    <w:rsid w:val="00E916D8"/>
    <w:rsid w:val="00E917AD"/>
    <w:rsid w:val="00E917F9"/>
    <w:rsid w:val="00E91AE2"/>
    <w:rsid w:val="00E91EF1"/>
    <w:rsid w:val="00E91F3A"/>
    <w:rsid w:val="00E9291C"/>
    <w:rsid w:val="00E92A3F"/>
    <w:rsid w:val="00E92FB9"/>
    <w:rsid w:val="00E934B0"/>
    <w:rsid w:val="00E93551"/>
    <w:rsid w:val="00E9380B"/>
    <w:rsid w:val="00E93893"/>
    <w:rsid w:val="00E93B1F"/>
    <w:rsid w:val="00E93FFE"/>
    <w:rsid w:val="00E94F8A"/>
    <w:rsid w:val="00E95CCB"/>
    <w:rsid w:val="00E964FD"/>
    <w:rsid w:val="00E96D72"/>
    <w:rsid w:val="00E96EA8"/>
    <w:rsid w:val="00E9769B"/>
    <w:rsid w:val="00EA061E"/>
    <w:rsid w:val="00EA0A0F"/>
    <w:rsid w:val="00EA1C04"/>
    <w:rsid w:val="00EA21AA"/>
    <w:rsid w:val="00EA2280"/>
    <w:rsid w:val="00EA2366"/>
    <w:rsid w:val="00EA24F1"/>
    <w:rsid w:val="00EA2657"/>
    <w:rsid w:val="00EA32D7"/>
    <w:rsid w:val="00EA35EF"/>
    <w:rsid w:val="00EA3808"/>
    <w:rsid w:val="00EA4B48"/>
    <w:rsid w:val="00EA4C81"/>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B61"/>
    <w:rsid w:val="00EB1173"/>
    <w:rsid w:val="00EB118B"/>
    <w:rsid w:val="00EB11E3"/>
    <w:rsid w:val="00EB1536"/>
    <w:rsid w:val="00EB18C0"/>
    <w:rsid w:val="00EB1A55"/>
    <w:rsid w:val="00EB1C3B"/>
    <w:rsid w:val="00EB1E05"/>
    <w:rsid w:val="00EB2115"/>
    <w:rsid w:val="00EB268A"/>
    <w:rsid w:val="00EB26DC"/>
    <w:rsid w:val="00EB2EB8"/>
    <w:rsid w:val="00EB33B5"/>
    <w:rsid w:val="00EB3902"/>
    <w:rsid w:val="00EB3955"/>
    <w:rsid w:val="00EB3F54"/>
    <w:rsid w:val="00EB4331"/>
    <w:rsid w:val="00EB4904"/>
    <w:rsid w:val="00EB4EA2"/>
    <w:rsid w:val="00EB5020"/>
    <w:rsid w:val="00EB5033"/>
    <w:rsid w:val="00EB55B9"/>
    <w:rsid w:val="00EB5AE4"/>
    <w:rsid w:val="00EB61CD"/>
    <w:rsid w:val="00EB6211"/>
    <w:rsid w:val="00EB7AD4"/>
    <w:rsid w:val="00EC0B29"/>
    <w:rsid w:val="00EC13C6"/>
    <w:rsid w:val="00EC1453"/>
    <w:rsid w:val="00EC1652"/>
    <w:rsid w:val="00EC27C6"/>
    <w:rsid w:val="00EC3077"/>
    <w:rsid w:val="00EC391E"/>
    <w:rsid w:val="00EC4181"/>
    <w:rsid w:val="00EC4207"/>
    <w:rsid w:val="00EC4F77"/>
    <w:rsid w:val="00EC53F6"/>
    <w:rsid w:val="00EC5653"/>
    <w:rsid w:val="00EC5800"/>
    <w:rsid w:val="00EC59F7"/>
    <w:rsid w:val="00EC609A"/>
    <w:rsid w:val="00EC640E"/>
    <w:rsid w:val="00EC6496"/>
    <w:rsid w:val="00EC68A8"/>
    <w:rsid w:val="00EC6B1E"/>
    <w:rsid w:val="00EC6D0C"/>
    <w:rsid w:val="00EC71CE"/>
    <w:rsid w:val="00ED023B"/>
    <w:rsid w:val="00ED0F5B"/>
    <w:rsid w:val="00ED1006"/>
    <w:rsid w:val="00ED1A7E"/>
    <w:rsid w:val="00ED2942"/>
    <w:rsid w:val="00ED2A1E"/>
    <w:rsid w:val="00ED3BAA"/>
    <w:rsid w:val="00ED4875"/>
    <w:rsid w:val="00ED5581"/>
    <w:rsid w:val="00ED5668"/>
    <w:rsid w:val="00ED5798"/>
    <w:rsid w:val="00ED674C"/>
    <w:rsid w:val="00ED6A11"/>
    <w:rsid w:val="00ED6DB4"/>
    <w:rsid w:val="00ED75DF"/>
    <w:rsid w:val="00ED79C2"/>
    <w:rsid w:val="00EE1929"/>
    <w:rsid w:val="00EE28ED"/>
    <w:rsid w:val="00EE2968"/>
    <w:rsid w:val="00EE34B1"/>
    <w:rsid w:val="00EE3E75"/>
    <w:rsid w:val="00EE4034"/>
    <w:rsid w:val="00EE4281"/>
    <w:rsid w:val="00EE5064"/>
    <w:rsid w:val="00EE5743"/>
    <w:rsid w:val="00EE591C"/>
    <w:rsid w:val="00EE5D40"/>
    <w:rsid w:val="00EE5E84"/>
    <w:rsid w:val="00EE6249"/>
    <w:rsid w:val="00EE7F11"/>
    <w:rsid w:val="00EF0DEF"/>
    <w:rsid w:val="00EF0F5B"/>
    <w:rsid w:val="00EF13D7"/>
    <w:rsid w:val="00EF18FE"/>
    <w:rsid w:val="00EF1D99"/>
    <w:rsid w:val="00EF233A"/>
    <w:rsid w:val="00EF2D75"/>
    <w:rsid w:val="00EF2EA4"/>
    <w:rsid w:val="00EF3505"/>
    <w:rsid w:val="00EF3862"/>
    <w:rsid w:val="00EF3B06"/>
    <w:rsid w:val="00EF464D"/>
    <w:rsid w:val="00EF53AE"/>
    <w:rsid w:val="00EF5787"/>
    <w:rsid w:val="00EF60D0"/>
    <w:rsid w:val="00EF60DD"/>
    <w:rsid w:val="00EF60EB"/>
    <w:rsid w:val="00EF63FA"/>
    <w:rsid w:val="00EF64BF"/>
    <w:rsid w:val="00EF68DB"/>
    <w:rsid w:val="00EF68E5"/>
    <w:rsid w:val="00EF6CB9"/>
    <w:rsid w:val="00EF6DF0"/>
    <w:rsid w:val="00EF7B48"/>
    <w:rsid w:val="00EF7C75"/>
    <w:rsid w:val="00EF7CF5"/>
    <w:rsid w:val="00EF7F1C"/>
    <w:rsid w:val="00F002B6"/>
    <w:rsid w:val="00F01277"/>
    <w:rsid w:val="00F01337"/>
    <w:rsid w:val="00F01D43"/>
    <w:rsid w:val="00F02313"/>
    <w:rsid w:val="00F0247F"/>
    <w:rsid w:val="00F02539"/>
    <w:rsid w:val="00F02765"/>
    <w:rsid w:val="00F02A2B"/>
    <w:rsid w:val="00F02DCF"/>
    <w:rsid w:val="00F02FD8"/>
    <w:rsid w:val="00F03E13"/>
    <w:rsid w:val="00F05154"/>
    <w:rsid w:val="00F051DF"/>
    <w:rsid w:val="00F0528D"/>
    <w:rsid w:val="00F052F1"/>
    <w:rsid w:val="00F06B9F"/>
    <w:rsid w:val="00F06C67"/>
    <w:rsid w:val="00F06DFD"/>
    <w:rsid w:val="00F071D1"/>
    <w:rsid w:val="00F07533"/>
    <w:rsid w:val="00F07A7E"/>
    <w:rsid w:val="00F07EF6"/>
    <w:rsid w:val="00F10629"/>
    <w:rsid w:val="00F12187"/>
    <w:rsid w:val="00F122A5"/>
    <w:rsid w:val="00F1254A"/>
    <w:rsid w:val="00F12611"/>
    <w:rsid w:val="00F12B64"/>
    <w:rsid w:val="00F13079"/>
    <w:rsid w:val="00F135AA"/>
    <w:rsid w:val="00F13998"/>
    <w:rsid w:val="00F13C8B"/>
    <w:rsid w:val="00F13E1E"/>
    <w:rsid w:val="00F142C2"/>
    <w:rsid w:val="00F1435C"/>
    <w:rsid w:val="00F149B8"/>
    <w:rsid w:val="00F14A7F"/>
    <w:rsid w:val="00F14D0B"/>
    <w:rsid w:val="00F15FA5"/>
    <w:rsid w:val="00F166A5"/>
    <w:rsid w:val="00F17A95"/>
    <w:rsid w:val="00F17CB4"/>
    <w:rsid w:val="00F2020D"/>
    <w:rsid w:val="00F209B7"/>
    <w:rsid w:val="00F20CC3"/>
    <w:rsid w:val="00F21660"/>
    <w:rsid w:val="00F223C2"/>
    <w:rsid w:val="00F2376F"/>
    <w:rsid w:val="00F243D8"/>
    <w:rsid w:val="00F248F5"/>
    <w:rsid w:val="00F24DD4"/>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488"/>
    <w:rsid w:val="00F339DB"/>
    <w:rsid w:val="00F33BA6"/>
    <w:rsid w:val="00F33E7C"/>
    <w:rsid w:val="00F341B9"/>
    <w:rsid w:val="00F3478F"/>
    <w:rsid w:val="00F34843"/>
    <w:rsid w:val="00F35FDD"/>
    <w:rsid w:val="00F36056"/>
    <w:rsid w:val="00F3608A"/>
    <w:rsid w:val="00F366E9"/>
    <w:rsid w:val="00F368CD"/>
    <w:rsid w:val="00F36E94"/>
    <w:rsid w:val="00F36FCE"/>
    <w:rsid w:val="00F37B56"/>
    <w:rsid w:val="00F4031F"/>
    <w:rsid w:val="00F40443"/>
    <w:rsid w:val="00F40F0C"/>
    <w:rsid w:val="00F41031"/>
    <w:rsid w:val="00F42146"/>
    <w:rsid w:val="00F428B5"/>
    <w:rsid w:val="00F4307D"/>
    <w:rsid w:val="00F430EB"/>
    <w:rsid w:val="00F4391D"/>
    <w:rsid w:val="00F4415E"/>
    <w:rsid w:val="00F44B37"/>
    <w:rsid w:val="00F45158"/>
    <w:rsid w:val="00F45271"/>
    <w:rsid w:val="00F45E31"/>
    <w:rsid w:val="00F4602F"/>
    <w:rsid w:val="00F4650D"/>
    <w:rsid w:val="00F467C3"/>
    <w:rsid w:val="00F46C4C"/>
    <w:rsid w:val="00F46EA3"/>
    <w:rsid w:val="00F47517"/>
    <w:rsid w:val="00F4766C"/>
    <w:rsid w:val="00F47A3C"/>
    <w:rsid w:val="00F500DC"/>
    <w:rsid w:val="00F50357"/>
    <w:rsid w:val="00F50373"/>
    <w:rsid w:val="00F5058F"/>
    <w:rsid w:val="00F505CF"/>
    <w:rsid w:val="00F50636"/>
    <w:rsid w:val="00F5078E"/>
    <w:rsid w:val="00F507AF"/>
    <w:rsid w:val="00F507D1"/>
    <w:rsid w:val="00F519CE"/>
    <w:rsid w:val="00F51A27"/>
    <w:rsid w:val="00F51ADA"/>
    <w:rsid w:val="00F5224E"/>
    <w:rsid w:val="00F52DAD"/>
    <w:rsid w:val="00F533C0"/>
    <w:rsid w:val="00F537D0"/>
    <w:rsid w:val="00F53C83"/>
    <w:rsid w:val="00F540DA"/>
    <w:rsid w:val="00F55A6F"/>
    <w:rsid w:val="00F55D5B"/>
    <w:rsid w:val="00F561AD"/>
    <w:rsid w:val="00F569D3"/>
    <w:rsid w:val="00F56A23"/>
    <w:rsid w:val="00F57426"/>
    <w:rsid w:val="00F576D1"/>
    <w:rsid w:val="00F5792F"/>
    <w:rsid w:val="00F57D73"/>
    <w:rsid w:val="00F57DB3"/>
    <w:rsid w:val="00F60119"/>
    <w:rsid w:val="00F607C5"/>
    <w:rsid w:val="00F60D7D"/>
    <w:rsid w:val="00F60DEA"/>
    <w:rsid w:val="00F6107E"/>
    <w:rsid w:val="00F6154C"/>
    <w:rsid w:val="00F61CA9"/>
    <w:rsid w:val="00F6204D"/>
    <w:rsid w:val="00F6208D"/>
    <w:rsid w:val="00F62C08"/>
    <w:rsid w:val="00F6302A"/>
    <w:rsid w:val="00F630AB"/>
    <w:rsid w:val="00F632E4"/>
    <w:rsid w:val="00F64522"/>
    <w:rsid w:val="00F649D2"/>
    <w:rsid w:val="00F64C2B"/>
    <w:rsid w:val="00F64CE6"/>
    <w:rsid w:val="00F651BE"/>
    <w:rsid w:val="00F65847"/>
    <w:rsid w:val="00F659DB"/>
    <w:rsid w:val="00F66514"/>
    <w:rsid w:val="00F6678F"/>
    <w:rsid w:val="00F67407"/>
    <w:rsid w:val="00F676E5"/>
    <w:rsid w:val="00F67D0F"/>
    <w:rsid w:val="00F67F02"/>
    <w:rsid w:val="00F67F53"/>
    <w:rsid w:val="00F703BE"/>
    <w:rsid w:val="00F7048C"/>
    <w:rsid w:val="00F70A3F"/>
    <w:rsid w:val="00F70D27"/>
    <w:rsid w:val="00F71306"/>
    <w:rsid w:val="00F71557"/>
    <w:rsid w:val="00F71BB7"/>
    <w:rsid w:val="00F71C1C"/>
    <w:rsid w:val="00F71D35"/>
    <w:rsid w:val="00F71F69"/>
    <w:rsid w:val="00F7281E"/>
    <w:rsid w:val="00F72B72"/>
    <w:rsid w:val="00F74AA8"/>
    <w:rsid w:val="00F74BB9"/>
    <w:rsid w:val="00F75582"/>
    <w:rsid w:val="00F75947"/>
    <w:rsid w:val="00F75B41"/>
    <w:rsid w:val="00F75C57"/>
    <w:rsid w:val="00F75FC1"/>
    <w:rsid w:val="00F76532"/>
    <w:rsid w:val="00F76D83"/>
    <w:rsid w:val="00F76EFA"/>
    <w:rsid w:val="00F77D6D"/>
    <w:rsid w:val="00F800CF"/>
    <w:rsid w:val="00F804BE"/>
    <w:rsid w:val="00F80604"/>
    <w:rsid w:val="00F80A9E"/>
    <w:rsid w:val="00F80AA7"/>
    <w:rsid w:val="00F80F0D"/>
    <w:rsid w:val="00F813FF"/>
    <w:rsid w:val="00F817CE"/>
    <w:rsid w:val="00F82188"/>
    <w:rsid w:val="00F82DE4"/>
    <w:rsid w:val="00F834F9"/>
    <w:rsid w:val="00F841BE"/>
    <w:rsid w:val="00F842D0"/>
    <w:rsid w:val="00F84366"/>
    <w:rsid w:val="00F8456C"/>
    <w:rsid w:val="00F8461C"/>
    <w:rsid w:val="00F8467C"/>
    <w:rsid w:val="00F848FD"/>
    <w:rsid w:val="00F852CF"/>
    <w:rsid w:val="00F859D8"/>
    <w:rsid w:val="00F85FAF"/>
    <w:rsid w:val="00F8655B"/>
    <w:rsid w:val="00F86701"/>
    <w:rsid w:val="00F868F5"/>
    <w:rsid w:val="00F86A6C"/>
    <w:rsid w:val="00F86B9B"/>
    <w:rsid w:val="00F86E1C"/>
    <w:rsid w:val="00F87D78"/>
    <w:rsid w:val="00F87F60"/>
    <w:rsid w:val="00F9056A"/>
    <w:rsid w:val="00F90A97"/>
    <w:rsid w:val="00F90F8D"/>
    <w:rsid w:val="00F920EC"/>
    <w:rsid w:val="00F9224C"/>
    <w:rsid w:val="00F924CE"/>
    <w:rsid w:val="00F925B0"/>
    <w:rsid w:val="00F92782"/>
    <w:rsid w:val="00F93796"/>
    <w:rsid w:val="00F939A2"/>
    <w:rsid w:val="00F93AA9"/>
    <w:rsid w:val="00F93D9D"/>
    <w:rsid w:val="00F941DE"/>
    <w:rsid w:val="00F94853"/>
    <w:rsid w:val="00F94E70"/>
    <w:rsid w:val="00F955F3"/>
    <w:rsid w:val="00F9589D"/>
    <w:rsid w:val="00F96985"/>
    <w:rsid w:val="00F97631"/>
    <w:rsid w:val="00F97838"/>
    <w:rsid w:val="00FA0004"/>
    <w:rsid w:val="00FA00CF"/>
    <w:rsid w:val="00FA0833"/>
    <w:rsid w:val="00FA1116"/>
    <w:rsid w:val="00FA18B4"/>
    <w:rsid w:val="00FA197F"/>
    <w:rsid w:val="00FA1CBF"/>
    <w:rsid w:val="00FA1D2C"/>
    <w:rsid w:val="00FA210C"/>
    <w:rsid w:val="00FA2615"/>
    <w:rsid w:val="00FA2B33"/>
    <w:rsid w:val="00FA2BB3"/>
    <w:rsid w:val="00FA2E6D"/>
    <w:rsid w:val="00FA3962"/>
    <w:rsid w:val="00FA3E95"/>
    <w:rsid w:val="00FA4365"/>
    <w:rsid w:val="00FA44E6"/>
    <w:rsid w:val="00FA4AB3"/>
    <w:rsid w:val="00FA4EB8"/>
    <w:rsid w:val="00FA597D"/>
    <w:rsid w:val="00FA59C1"/>
    <w:rsid w:val="00FA5E59"/>
    <w:rsid w:val="00FA6FEE"/>
    <w:rsid w:val="00FA737B"/>
    <w:rsid w:val="00FA752E"/>
    <w:rsid w:val="00FA7EAB"/>
    <w:rsid w:val="00FB02DA"/>
    <w:rsid w:val="00FB02F2"/>
    <w:rsid w:val="00FB076A"/>
    <w:rsid w:val="00FB07D3"/>
    <w:rsid w:val="00FB10CE"/>
    <w:rsid w:val="00FB1E4D"/>
    <w:rsid w:val="00FB22F4"/>
    <w:rsid w:val="00FB23A7"/>
    <w:rsid w:val="00FB24CB"/>
    <w:rsid w:val="00FB24F8"/>
    <w:rsid w:val="00FB29EA"/>
    <w:rsid w:val="00FB2A07"/>
    <w:rsid w:val="00FB2AD7"/>
    <w:rsid w:val="00FB3BBC"/>
    <w:rsid w:val="00FB3EA2"/>
    <w:rsid w:val="00FB475E"/>
    <w:rsid w:val="00FB4B21"/>
    <w:rsid w:val="00FB4C80"/>
    <w:rsid w:val="00FB58F7"/>
    <w:rsid w:val="00FB6642"/>
    <w:rsid w:val="00FB6A6A"/>
    <w:rsid w:val="00FB6B24"/>
    <w:rsid w:val="00FB7125"/>
    <w:rsid w:val="00FB7D90"/>
    <w:rsid w:val="00FB7E1E"/>
    <w:rsid w:val="00FC0335"/>
    <w:rsid w:val="00FC070E"/>
    <w:rsid w:val="00FC17DC"/>
    <w:rsid w:val="00FC1CA8"/>
    <w:rsid w:val="00FC20B8"/>
    <w:rsid w:val="00FC214E"/>
    <w:rsid w:val="00FC2A52"/>
    <w:rsid w:val="00FC2D01"/>
    <w:rsid w:val="00FC31A0"/>
    <w:rsid w:val="00FC340D"/>
    <w:rsid w:val="00FC3549"/>
    <w:rsid w:val="00FC37E1"/>
    <w:rsid w:val="00FC490A"/>
    <w:rsid w:val="00FC5BCF"/>
    <w:rsid w:val="00FC5C41"/>
    <w:rsid w:val="00FC5CA1"/>
    <w:rsid w:val="00FC5FE9"/>
    <w:rsid w:val="00FC650B"/>
    <w:rsid w:val="00FC6B0B"/>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16A"/>
    <w:rsid w:val="00FD404C"/>
    <w:rsid w:val="00FD417B"/>
    <w:rsid w:val="00FD432D"/>
    <w:rsid w:val="00FD47ED"/>
    <w:rsid w:val="00FD4D1F"/>
    <w:rsid w:val="00FD535D"/>
    <w:rsid w:val="00FD576F"/>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2365"/>
    <w:rsid w:val="00FE2739"/>
    <w:rsid w:val="00FE2FE4"/>
    <w:rsid w:val="00FE3359"/>
    <w:rsid w:val="00FE3528"/>
    <w:rsid w:val="00FE3669"/>
    <w:rsid w:val="00FE3DF2"/>
    <w:rsid w:val="00FE3F74"/>
    <w:rsid w:val="00FE4342"/>
    <w:rsid w:val="00FE4729"/>
    <w:rsid w:val="00FE4BF2"/>
    <w:rsid w:val="00FE4C7B"/>
    <w:rsid w:val="00FE4DAD"/>
    <w:rsid w:val="00FE50ED"/>
    <w:rsid w:val="00FE5824"/>
    <w:rsid w:val="00FE62AE"/>
    <w:rsid w:val="00FE6592"/>
    <w:rsid w:val="00FE6905"/>
    <w:rsid w:val="00FE6C2F"/>
    <w:rsid w:val="00FE7336"/>
    <w:rsid w:val="00FE787C"/>
    <w:rsid w:val="00FE7A8A"/>
    <w:rsid w:val="00FE7F1F"/>
    <w:rsid w:val="00FF0A82"/>
    <w:rsid w:val="00FF14AA"/>
    <w:rsid w:val="00FF1C1A"/>
    <w:rsid w:val="00FF2D42"/>
    <w:rsid w:val="00FF40D2"/>
    <w:rsid w:val="00FF4255"/>
    <w:rsid w:val="00FF45A5"/>
    <w:rsid w:val="00FF55A2"/>
    <w:rsid w:val="00FF5C91"/>
    <w:rsid w:val="00FF5EC1"/>
    <w:rsid w:val="00FF676B"/>
    <w:rsid w:val="00FF685D"/>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JP"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71AA050"/>
  <w15:chartTrackingRefBased/>
  <w15:docId w15:val="{18B99625-228D-C342-8635-F74078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JP"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0B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outlineLvl w:val="3"/>
    </w:pPr>
    <w:rPr>
      <w:sz w:val="24"/>
      <w:szCs w:val="24"/>
    </w:rPr>
  </w:style>
  <w:style w:type="paragraph" w:styleId="Heading5">
    <w:name w:val="heading 5"/>
    <w:basedOn w:val="Heading4"/>
    <w:next w:val="Normal"/>
    <w:qFormat/>
    <w:rsid w:val="00B541DA"/>
    <w:pPr>
      <w:outlineLvl w:val="4"/>
    </w:pPr>
    <w:rPr>
      <w:sz w:val="22"/>
      <w:szCs w:val="22"/>
    </w:rPr>
  </w:style>
  <w:style w:type="paragraph" w:styleId="Heading6">
    <w:name w:val="heading 6"/>
    <w:basedOn w:val="Normal"/>
    <w:next w:val="Normal"/>
    <w:qFormat/>
    <w:rsid w:val="00B541DA"/>
    <w:pPr>
      <w:keepNext/>
      <w:keepLines/>
      <w:spacing w:before="120"/>
      <w:outlineLvl w:val="5"/>
    </w:pPr>
    <w:rPr>
      <w:rFonts w:cs="Arial"/>
    </w:rPr>
  </w:style>
  <w:style w:type="paragraph" w:styleId="Heading7">
    <w:name w:val="heading 7"/>
    <w:basedOn w:val="Normal"/>
    <w:next w:val="Normal"/>
    <w:qFormat/>
    <w:rsid w:val="00B541DA"/>
    <w:pPr>
      <w:keepNext/>
      <w:keepLines/>
      <w:spacing w:before="120"/>
      <w:outlineLvl w:val="6"/>
    </w:pPr>
    <w:rPr>
      <w:rFonts w:cs="Arial"/>
    </w:rPr>
  </w:style>
  <w:style w:type="paragraph" w:styleId="Heading8">
    <w:name w:val="heading 8"/>
    <w:basedOn w:val="Heading7"/>
    <w:next w:val="Normal"/>
    <w:qFormat/>
    <w:rsid w:val="00B541DA"/>
    <w:pPr>
      <w:outlineLvl w:val="7"/>
    </w:pPr>
  </w:style>
  <w:style w:type="paragraph" w:styleId="Heading9">
    <w:name w:val="heading 9"/>
    <w:basedOn w:val="Heading8"/>
    <w:next w:val="Normal"/>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Caption Equation"/>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Caption Equation Char"/>
    <w:link w:val="Caption"/>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21"/>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2527205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93499745">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866261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17808-B132-429A-8787-1EC70B9BE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2D98C-F375-49C3-9447-F60F8FE33E61}">
  <ds:schemaRefs>
    <ds:schemaRef ds:uri="http://schemas.microsoft.com/office/2006/metadata/longProperties"/>
  </ds:schemaRefs>
</ds:datastoreItem>
</file>

<file path=customXml/itemProps3.xml><?xml version="1.0" encoding="utf-8"?>
<ds:datastoreItem xmlns:ds="http://schemas.openxmlformats.org/officeDocument/2006/customXml" ds:itemID="{28F167F5-95D4-4E77-82C1-3192A1D3EB05}">
  <ds:schemaRef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280BB388-2D64-46B7-8A77-689E6BCB1909}">
  <ds:schemaRefs>
    <ds:schemaRef ds:uri="http://schemas.microsoft.com/sharepoint/v3/contenttype/forms"/>
  </ds:schemaRefs>
</ds:datastoreItem>
</file>

<file path=customXml/itemProps5.xml><?xml version="1.0" encoding="utf-8"?>
<ds:datastoreItem xmlns:ds="http://schemas.openxmlformats.org/officeDocument/2006/customXml" ds:itemID="{CCF75932-CDF5-4CDC-ABDB-0ABB5A553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C:\Users\ematfol\AppData\Roaming\Microsoft\Templates\Ry-xxxxxx Contribution Template.dot</Template>
  <TotalTime>150</TotalTime>
  <Pages>5</Pages>
  <Words>1735</Words>
  <Characters>9368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11081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Keiichi Kubota</cp:lastModifiedBy>
  <cp:revision>186</cp:revision>
  <cp:lastPrinted>2016-11-04T08:26:00Z</cp:lastPrinted>
  <dcterms:created xsi:type="dcterms:W3CDTF">2023-02-17T05:39:00Z</dcterms:created>
  <dcterms:modified xsi:type="dcterms:W3CDTF">2023-04-07T07:46:00Z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ies>
</file>